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2C" w:rsidRDefault="008A142C" w:rsidP="008A14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ДОКЛАД</w:t>
      </w:r>
    </w:p>
    <w:p w:rsidR="008A142C" w:rsidRPr="0099572A" w:rsidRDefault="008A142C" w:rsidP="008A14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 теме «</w:t>
      </w:r>
      <w:r w:rsidRPr="0099572A">
        <w:rPr>
          <w:rFonts w:ascii="Arial" w:hAnsi="Arial" w:cs="Arial"/>
          <w:b/>
          <w:bCs/>
          <w:sz w:val="24"/>
          <w:szCs w:val="24"/>
        </w:rPr>
        <w:t>Организация управления энергетическими процессами</w:t>
      </w:r>
    </w:p>
    <w:p w:rsidR="008A142C" w:rsidRPr="0099572A" w:rsidRDefault="008A142C" w:rsidP="008A14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9572A">
        <w:rPr>
          <w:rFonts w:ascii="Arial" w:hAnsi="Arial" w:cs="Arial"/>
          <w:b/>
          <w:bCs/>
          <w:sz w:val="24"/>
          <w:szCs w:val="24"/>
        </w:rPr>
        <w:t>как составная часть управления работой предприятия ООО «КИНЕФ» посредством созданного ситуационно-аналитического центра (САЦ)</w:t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8A142C" w:rsidRDefault="008A142C" w:rsidP="008A142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B132CD" w:rsidRDefault="00B132CD" w:rsidP="00B132C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572A">
        <w:rPr>
          <w:rFonts w:ascii="Arial" w:hAnsi="Arial" w:cs="Arial"/>
          <w:b/>
          <w:bCs/>
          <w:sz w:val="24"/>
          <w:szCs w:val="24"/>
          <w:u w:val="single"/>
        </w:rPr>
        <w:t>Слайд 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B132CD" w:rsidRPr="0099572A" w:rsidRDefault="00B132CD" w:rsidP="008A142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ВСТУПЛЕНИЕ</w:t>
      </w:r>
    </w:p>
    <w:p w:rsidR="00496519" w:rsidRPr="00B132CD" w:rsidRDefault="00496519" w:rsidP="00496519">
      <w:pPr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B132CD">
        <w:rPr>
          <w:rFonts w:ascii="Arial" w:eastAsia="Calibri" w:hAnsi="Arial" w:cs="Arial"/>
          <w:bCs/>
          <w:sz w:val="24"/>
          <w:szCs w:val="24"/>
        </w:rPr>
        <w:t>Автоматизированная подсистема «Энергоменеджмент»</w:t>
      </w:r>
      <w:r w:rsidRPr="00B132CD">
        <w:rPr>
          <w:rFonts w:ascii="Arial" w:eastAsia="Calibri" w:hAnsi="Arial" w:cs="Arial"/>
          <w:sz w:val="24"/>
          <w:szCs w:val="24"/>
        </w:rPr>
        <w:t xml:space="preserve"> </w:t>
      </w:r>
      <w:r w:rsidRPr="00B132CD">
        <w:rPr>
          <w:rFonts w:ascii="Arial" w:eastAsia="Calibri" w:hAnsi="Arial" w:cs="Arial"/>
          <w:bCs/>
          <w:sz w:val="24"/>
          <w:szCs w:val="24"/>
        </w:rPr>
        <w:t xml:space="preserve">является </w:t>
      </w:r>
      <w:r w:rsidRPr="00B132CD">
        <w:rPr>
          <w:rFonts w:ascii="Arial" w:eastAsia="Calibri" w:hAnsi="Arial" w:cs="Arial"/>
          <w:sz w:val="24"/>
          <w:szCs w:val="24"/>
        </w:rPr>
        <w:t>инструменто</w:t>
      </w:r>
      <w:r w:rsidRPr="00B132CD">
        <w:rPr>
          <w:rFonts w:ascii="Arial" w:eastAsia="Calibri" w:hAnsi="Arial" w:cs="Arial"/>
          <w:bCs/>
          <w:sz w:val="24"/>
          <w:szCs w:val="24"/>
        </w:rPr>
        <w:t>м</w:t>
      </w:r>
      <w:r w:rsidRPr="00B132CD">
        <w:rPr>
          <w:rFonts w:ascii="Arial" w:eastAsia="Calibri" w:hAnsi="Arial" w:cs="Arial"/>
          <w:sz w:val="24"/>
          <w:szCs w:val="24"/>
        </w:rPr>
        <w:t xml:space="preserve"> эффективного управления </w:t>
      </w:r>
      <w:r w:rsidRPr="00B132CD">
        <w:rPr>
          <w:rFonts w:ascii="Arial" w:eastAsia="Calibri" w:hAnsi="Arial" w:cs="Arial"/>
          <w:bCs/>
          <w:sz w:val="24"/>
          <w:szCs w:val="24"/>
        </w:rPr>
        <w:t xml:space="preserve">в части: </w:t>
      </w:r>
    </w:p>
    <w:p w:rsidR="00496519" w:rsidRPr="00B132CD" w:rsidRDefault="00496519" w:rsidP="0049651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132CD">
        <w:rPr>
          <w:rFonts w:ascii="Arial" w:eastAsia="Times New Roman" w:hAnsi="Arial" w:cs="Arial"/>
          <w:sz w:val="24"/>
          <w:szCs w:val="24"/>
          <w:lang w:eastAsia="ar-SA"/>
        </w:rPr>
        <w:t xml:space="preserve">- формирования единой базы данных информационно-аналитической системы для принятия управленческих решений; </w:t>
      </w:r>
    </w:p>
    <w:p w:rsidR="00496519" w:rsidRPr="00B132CD" w:rsidRDefault="00496519" w:rsidP="0049651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132CD">
        <w:rPr>
          <w:rFonts w:ascii="Arial" w:eastAsia="Times New Roman" w:hAnsi="Arial" w:cs="Arial"/>
          <w:sz w:val="24"/>
          <w:szCs w:val="24"/>
          <w:lang w:eastAsia="ar-SA"/>
        </w:rPr>
        <w:t>- принятия решений в выборе оптимальных режимов работы технологических установок и объектов;</w:t>
      </w:r>
    </w:p>
    <w:p w:rsidR="00496519" w:rsidRPr="00B132CD" w:rsidRDefault="00496519" w:rsidP="0049651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132CD">
        <w:rPr>
          <w:rFonts w:ascii="Arial" w:eastAsia="Times New Roman" w:hAnsi="Arial" w:cs="Arial"/>
          <w:sz w:val="24"/>
          <w:szCs w:val="24"/>
          <w:lang w:eastAsia="ar-SA"/>
        </w:rPr>
        <w:t>-  мониторинга производственной деятельности по отдельным установкам, блокам и агрегатам</w:t>
      </w:r>
      <w:r w:rsidR="00B73459" w:rsidRPr="00B132CD">
        <w:rPr>
          <w:rFonts w:ascii="Arial" w:eastAsia="Times New Roman" w:hAnsi="Arial" w:cs="Arial"/>
          <w:sz w:val="24"/>
          <w:szCs w:val="24"/>
          <w:lang w:eastAsia="ar-SA"/>
        </w:rPr>
        <w:t>;</w:t>
      </w:r>
      <w:r w:rsidRPr="00B132C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496519" w:rsidRPr="00B132CD" w:rsidRDefault="00496519" w:rsidP="0049651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132CD">
        <w:rPr>
          <w:rFonts w:ascii="Arial" w:eastAsia="Times New Roman" w:hAnsi="Arial" w:cs="Arial"/>
          <w:sz w:val="24"/>
          <w:szCs w:val="24"/>
          <w:lang w:eastAsia="ar-SA"/>
        </w:rPr>
        <w:t>- мониторинга, анализа и оптимизации потребления энергетических ресурсов, затрачиваемых на производство в разрезе технологической установки, блока, элемента (единицы энергоемкого оборудования) по всей «текущей схеме» технологической цепочке получения номенклатуры конечного продукта.</w:t>
      </w:r>
    </w:p>
    <w:p w:rsidR="00496519" w:rsidRPr="0099572A" w:rsidRDefault="00496519" w:rsidP="00653A87">
      <w:pPr>
        <w:spacing w:line="283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36CD9" w:rsidRDefault="00B132C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Слайд 2</w:t>
      </w:r>
    </w:p>
    <w:p w:rsidR="00254ADB" w:rsidRDefault="00B132CD" w:rsidP="00254AD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ЭНЕРГОСНАБЖЕНИЕ ПРЕДПРИЯТИЯ </w:t>
      </w:r>
      <w:r w:rsidR="00254ADB" w:rsidRPr="00254ADB">
        <w:rPr>
          <w:rFonts w:ascii="Arial" w:hAnsi="Arial" w:cs="Arial"/>
          <w:b/>
          <w:bCs/>
          <w:sz w:val="24"/>
          <w:szCs w:val="24"/>
          <w:u w:val="single"/>
        </w:rPr>
        <w:t>ООО «КИНЕФ»</w:t>
      </w:r>
    </w:p>
    <w:p w:rsidR="00262A7D" w:rsidRPr="00262A7D" w:rsidRDefault="00262A7D" w:rsidP="00262A7D">
      <w:pPr>
        <w:jc w:val="both"/>
        <w:rPr>
          <w:rFonts w:ascii="Arial" w:hAnsi="Arial" w:cs="Arial"/>
          <w:bCs/>
          <w:sz w:val="24"/>
          <w:szCs w:val="24"/>
        </w:rPr>
      </w:pPr>
      <w:r w:rsidRPr="00262A7D">
        <w:rPr>
          <w:rFonts w:ascii="Arial" w:hAnsi="Arial" w:cs="Arial"/>
          <w:bCs/>
          <w:sz w:val="24"/>
          <w:szCs w:val="24"/>
        </w:rPr>
        <w:t xml:space="preserve">ООО «ПО Киришинефтеоргсинтез» (далее – КИНЕФ) является крупнейшим предприятием по переработке нефти и производству нефтепродуктов всего Северо-западного региона РФ. </w:t>
      </w:r>
      <w:r w:rsidR="00B132CD">
        <w:rPr>
          <w:rFonts w:ascii="Arial" w:hAnsi="Arial" w:cs="Arial"/>
          <w:bCs/>
          <w:sz w:val="24"/>
          <w:szCs w:val="24"/>
        </w:rPr>
        <w:t>Переработка нефти составляет 20 млн. тонн нефти, глубина переработки составляет 70 %.</w:t>
      </w:r>
    </w:p>
    <w:p w:rsidR="00262A7D" w:rsidRPr="00262A7D" w:rsidRDefault="00262A7D" w:rsidP="00262A7D">
      <w:pPr>
        <w:jc w:val="both"/>
        <w:rPr>
          <w:rFonts w:ascii="Arial" w:hAnsi="Arial" w:cs="Arial"/>
          <w:bCs/>
          <w:sz w:val="24"/>
          <w:szCs w:val="24"/>
        </w:rPr>
      </w:pPr>
      <w:r w:rsidRPr="00262A7D">
        <w:rPr>
          <w:rFonts w:ascii="Arial" w:hAnsi="Arial" w:cs="Arial"/>
          <w:bCs/>
          <w:sz w:val="24"/>
          <w:szCs w:val="24"/>
        </w:rPr>
        <w:t xml:space="preserve">Энергопринимающие устройства КИНЕФ непосредственно присоединены к распределительным устройствам филиала ПАО «ОГК-2» Киришская ГРЭС по уровню напряжения 6 </w:t>
      </w:r>
      <w:proofErr w:type="spellStart"/>
      <w:r w:rsidRPr="00262A7D">
        <w:rPr>
          <w:rFonts w:ascii="Arial" w:hAnsi="Arial" w:cs="Arial"/>
          <w:bCs/>
          <w:sz w:val="24"/>
          <w:szCs w:val="24"/>
        </w:rPr>
        <w:t>кВ</w:t>
      </w:r>
      <w:proofErr w:type="spellEnd"/>
      <w:r w:rsidRPr="00262A7D">
        <w:rPr>
          <w:rFonts w:ascii="Arial" w:hAnsi="Arial" w:cs="Arial"/>
          <w:bCs/>
          <w:sz w:val="24"/>
          <w:szCs w:val="24"/>
        </w:rPr>
        <w:t xml:space="preserve"> и 110 </w:t>
      </w:r>
      <w:proofErr w:type="spellStart"/>
      <w:r w:rsidRPr="00262A7D">
        <w:rPr>
          <w:rFonts w:ascii="Arial" w:hAnsi="Arial" w:cs="Arial"/>
          <w:bCs/>
          <w:sz w:val="24"/>
          <w:szCs w:val="24"/>
        </w:rPr>
        <w:t>кВ</w:t>
      </w:r>
      <w:proofErr w:type="spellEnd"/>
      <w:r w:rsidRPr="00262A7D">
        <w:rPr>
          <w:rFonts w:ascii="Arial" w:hAnsi="Arial" w:cs="Arial"/>
          <w:bCs/>
          <w:sz w:val="24"/>
          <w:szCs w:val="24"/>
        </w:rPr>
        <w:t xml:space="preserve">, от которой КИНЕФ получает всю потребляемую электрическую энергию (мощность). Производственные объекты КИНЕФ относятся к первой категории надежности в соответствии с техническими условиями и проектными решениями электроснабжения. </w:t>
      </w:r>
    </w:p>
    <w:p w:rsidR="00262A7D" w:rsidRPr="00262A7D" w:rsidRDefault="00262A7D" w:rsidP="00CD4D56">
      <w:pPr>
        <w:jc w:val="both"/>
        <w:rPr>
          <w:rFonts w:ascii="Arial" w:hAnsi="Arial" w:cs="Arial"/>
          <w:bCs/>
          <w:sz w:val="24"/>
          <w:szCs w:val="24"/>
        </w:rPr>
      </w:pPr>
      <w:r w:rsidRPr="00262A7D">
        <w:rPr>
          <w:rFonts w:ascii="Arial" w:hAnsi="Arial" w:cs="Arial"/>
          <w:bCs/>
          <w:sz w:val="24"/>
          <w:szCs w:val="24"/>
        </w:rPr>
        <w:t>Предусмотренное проектами централизованное электроснабжение завода от электростанции, позволяет использовать генерацию ТЭЦ, как источник питания, обеспечивающий:</w:t>
      </w:r>
    </w:p>
    <w:p w:rsidR="00262A7D" w:rsidRPr="00262A7D" w:rsidRDefault="00262A7D" w:rsidP="00CD4D56">
      <w:pPr>
        <w:jc w:val="both"/>
        <w:rPr>
          <w:rFonts w:ascii="Arial" w:hAnsi="Arial" w:cs="Arial"/>
          <w:bCs/>
          <w:sz w:val="24"/>
          <w:szCs w:val="24"/>
        </w:rPr>
      </w:pPr>
      <w:r w:rsidRPr="00262A7D">
        <w:rPr>
          <w:rFonts w:ascii="Arial" w:hAnsi="Arial" w:cs="Arial"/>
          <w:bCs/>
          <w:sz w:val="24"/>
          <w:szCs w:val="24"/>
        </w:rPr>
        <w:t>- необходимые требования к надежности электроснабжения;</w:t>
      </w:r>
    </w:p>
    <w:p w:rsidR="00262A7D" w:rsidRPr="00262A7D" w:rsidRDefault="00262A7D" w:rsidP="00CD4D56">
      <w:pPr>
        <w:jc w:val="both"/>
        <w:rPr>
          <w:rFonts w:ascii="Arial" w:hAnsi="Arial" w:cs="Arial"/>
          <w:bCs/>
          <w:sz w:val="24"/>
          <w:szCs w:val="24"/>
        </w:rPr>
      </w:pPr>
      <w:r w:rsidRPr="00262A7D">
        <w:rPr>
          <w:rFonts w:ascii="Arial" w:hAnsi="Arial" w:cs="Arial"/>
          <w:bCs/>
          <w:sz w:val="24"/>
          <w:szCs w:val="24"/>
        </w:rPr>
        <w:t>- сохранность источника питания при системных авариях;</w:t>
      </w:r>
    </w:p>
    <w:p w:rsidR="00262A7D" w:rsidRPr="00262A7D" w:rsidRDefault="00262A7D" w:rsidP="00CD4D56">
      <w:pPr>
        <w:jc w:val="both"/>
        <w:rPr>
          <w:rFonts w:ascii="Arial" w:hAnsi="Arial" w:cs="Arial"/>
          <w:bCs/>
          <w:sz w:val="24"/>
          <w:szCs w:val="24"/>
        </w:rPr>
      </w:pPr>
      <w:r w:rsidRPr="00262A7D">
        <w:rPr>
          <w:rFonts w:ascii="Arial" w:hAnsi="Arial" w:cs="Arial"/>
          <w:bCs/>
          <w:sz w:val="24"/>
          <w:szCs w:val="24"/>
        </w:rPr>
        <w:t>- наличие автономных источников питания аварийной брони для потребителей                 1 категории надежности.</w:t>
      </w:r>
    </w:p>
    <w:p w:rsidR="00262A7D" w:rsidRPr="00262A7D" w:rsidRDefault="00262A7D" w:rsidP="00CD4D56">
      <w:pPr>
        <w:jc w:val="both"/>
        <w:rPr>
          <w:rFonts w:ascii="Arial" w:hAnsi="Arial" w:cs="Arial"/>
          <w:bCs/>
          <w:sz w:val="24"/>
          <w:szCs w:val="24"/>
        </w:rPr>
      </w:pPr>
      <w:r w:rsidRPr="00262A7D">
        <w:rPr>
          <w:rFonts w:ascii="Arial" w:hAnsi="Arial" w:cs="Arial"/>
          <w:bCs/>
          <w:sz w:val="24"/>
          <w:szCs w:val="24"/>
        </w:rPr>
        <w:t>В настоящее время суммарная, по всем точкам поставки напряжением 6 и 110кВ, максимальная мощность ООО «КИНЕФ» (разрешенная к потреблению) составляет – 215,535 МВт; категория надежности электроснабжения – электроприемники I категория.</w:t>
      </w:r>
    </w:p>
    <w:p w:rsidR="00262A7D" w:rsidRPr="005010CF" w:rsidRDefault="00262A7D" w:rsidP="00262A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010CF">
        <w:rPr>
          <w:rFonts w:ascii="Arial" w:hAnsi="Arial" w:cs="Arial"/>
          <w:b/>
          <w:bCs/>
          <w:sz w:val="24"/>
          <w:szCs w:val="24"/>
          <w:u w:val="single"/>
        </w:rPr>
        <w:t>Слайд 3</w:t>
      </w:r>
    </w:p>
    <w:p w:rsidR="005010CF" w:rsidRPr="005010CF" w:rsidRDefault="005010CF" w:rsidP="005010C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010CF">
        <w:rPr>
          <w:rFonts w:ascii="Arial" w:hAnsi="Arial" w:cs="Arial"/>
          <w:b/>
          <w:bCs/>
          <w:sz w:val="24"/>
          <w:szCs w:val="24"/>
          <w:u w:val="single"/>
        </w:rPr>
        <w:t>ПОТРЕБЛЕНИЕ ТЕПЛОВОЙ ЭНЕРГИИ ООО «КИНЕФ»</w:t>
      </w:r>
    </w:p>
    <w:p w:rsidR="005010CF" w:rsidRDefault="005010CF" w:rsidP="00262A7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91015" w:rsidRDefault="00A3401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Касаемо потребления тепловой энергии и системы теплоснабжения. </w:t>
      </w:r>
      <w:r w:rsidR="00391015">
        <w:rPr>
          <w:rFonts w:ascii="Arial" w:hAnsi="Arial" w:cs="Arial"/>
          <w:bCs/>
          <w:sz w:val="24"/>
          <w:szCs w:val="24"/>
        </w:rPr>
        <w:t xml:space="preserve"> На слайде п</w:t>
      </w:r>
      <w:r>
        <w:rPr>
          <w:rFonts w:ascii="Arial" w:hAnsi="Arial" w:cs="Arial"/>
          <w:bCs/>
          <w:sz w:val="24"/>
          <w:szCs w:val="24"/>
        </w:rPr>
        <w:t>редставлена общая структурная схема пароснабжения</w:t>
      </w:r>
      <w:r w:rsidR="00391015">
        <w:rPr>
          <w:rFonts w:ascii="Arial" w:hAnsi="Arial" w:cs="Arial"/>
          <w:bCs/>
          <w:sz w:val="24"/>
          <w:szCs w:val="24"/>
        </w:rPr>
        <w:t xml:space="preserve"> предприятия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391015" w:rsidRDefault="0039101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технологических установках предприятия существует</w:t>
      </w:r>
      <w:r w:rsidR="00A34017">
        <w:rPr>
          <w:rFonts w:ascii="Arial" w:hAnsi="Arial" w:cs="Arial"/>
          <w:bCs/>
          <w:sz w:val="24"/>
          <w:szCs w:val="24"/>
        </w:rPr>
        <w:t xml:space="preserve"> собственная генерация пара. </w:t>
      </w:r>
    </w:p>
    <w:p w:rsidR="005010CF" w:rsidRDefault="00A3401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Также подразделяется на объекты </w:t>
      </w:r>
      <w:r w:rsidR="00391015">
        <w:rPr>
          <w:rFonts w:ascii="Arial" w:hAnsi="Arial" w:cs="Arial"/>
          <w:bCs/>
          <w:sz w:val="24"/>
          <w:szCs w:val="24"/>
        </w:rPr>
        <w:t xml:space="preserve">старой части завода (до 2013 года) и </w:t>
      </w:r>
      <w:r>
        <w:rPr>
          <w:rFonts w:ascii="Arial" w:hAnsi="Arial" w:cs="Arial"/>
          <w:bCs/>
          <w:sz w:val="24"/>
          <w:szCs w:val="24"/>
        </w:rPr>
        <w:t>новой</w:t>
      </w:r>
      <w:r w:rsidR="00391015">
        <w:rPr>
          <w:rFonts w:ascii="Arial" w:hAnsi="Arial" w:cs="Arial"/>
          <w:bCs/>
          <w:sz w:val="24"/>
          <w:szCs w:val="24"/>
        </w:rPr>
        <w:t xml:space="preserve"> – введенных в эксплуатацию (после 2013 года).</w:t>
      </w:r>
    </w:p>
    <w:p w:rsidR="005010CF" w:rsidRPr="005010CF" w:rsidRDefault="005010CF" w:rsidP="005010CF">
      <w:pPr>
        <w:rPr>
          <w:rFonts w:ascii="Arial" w:hAnsi="Arial" w:cs="Arial"/>
          <w:bCs/>
          <w:sz w:val="24"/>
          <w:szCs w:val="24"/>
        </w:rPr>
      </w:pPr>
      <w:r w:rsidRPr="005010CF">
        <w:rPr>
          <w:rFonts w:ascii="Arial" w:hAnsi="Arial" w:cs="Arial"/>
          <w:bCs/>
          <w:sz w:val="24"/>
          <w:szCs w:val="24"/>
        </w:rPr>
        <w:t>ПОТРЕБЛЕНИЕ от Киришской ГРЭС - 2.036.783 Гкал</w:t>
      </w:r>
    </w:p>
    <w:p w:rsidR="005010CF" w:rsidRPr="005010CF" w:rsidRDefault="005010CF" w:rsidP="005010CF">
      <w:pPr>
        <w:rPr>
          <w:rFonts w:ascii="Arial" w:hAnsi="Arial" w:cs="Arial"/>
          <w:bCs/>
          <w:sz w:val="24"/>
          <w:szCs w:val="24"/>
        </w:rPr>
      </w:pPr>
      <w:r w:rsidRPr="005010CF">
        <w:rPr>
          <w:rFonts w:ascii="Arial" w:hAnsi="Arial" w:cs="Arial"/>
          <w:bCs/>
          <w:sz w:val="24"/>
          <w:szCs w:val="24"/>
        </w:rPr>
        <w:t>СОБСТВЕННАЯ ВЫРАБОТКА ООО «КИНЕФ» – 3.069.321 Гкал</w:t>
      </w:r>
    </w:p>
    <w:p w:rsidR="00254ADB" w:rsidRPr="00A34017" w:rsidRDefault="005010CF" w:rsidP="005010CF">
      <w:pPr>
        <w:rPr>
          <w:rFonts w:ascii="Arial" w:hAnsi="Arial" w:cs="Arial"/>
          <w:bCs/>
          <w:sz w:val="24"/>
          <w:szCs w:val="24"/>
        </w:rPr>
      </w:pPr>
      <w:r w:rsidRPr="005010CF">
        <w:rPr>
          <w:rFonts w:ascii="Arial" w:hAnsi="Arial" w:cs="Arial"/>
          <w:bCs/>
          <w:sz w:val="24"/>
          <w:szCs w:val="24"/>
        </w:rPr>
        <w:t>ОБЩЕЕ ПОТРЕБЛЕНИЕ – 5.106.104 Гкал</w:t>
      </w:r>
      <w:r w:rsidR="00A34017">
        <w:rPr>
          <w:rFonts w:ascii="Arial" w:hAnsi="Arial" w:cs="Arial"/>
          <w:bCs/>
          <w:sz w:val="24"/>
          <w:szCs w:val="24"/>
        </w:rPr>
        <w:t xml:space="preserve"> </w:t>
      </w:r>
    </w:p>
    <w:p w:rsidR="00262A7D" w:rsidRDefault="00CD4D5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Слайд 4</w:t>
      </w:r>
    </w:p>
    <w:p w:rsidR="00391015" w:rsidRPr="001135A3" w:rsidRDefault="001135A3" w:rsidP="001135A3">
      <w:pPr>
        <w:rPr>
          <w:rFonts w:ascii="Arial" w:hAnsi="Arial" w:cs="Arial"/>
          <w:bCs/>
          <w:sz w:val="24"/>
          <w:szCs w:val="24"/>
        </w:rPr>
      </w:pPr>
      <w:r w:rsidRPr="001135A3">
        <w:rPr>
          <w:rFonts w:ascii="Arial" w:eastAsiaTheme="minorEastAsia" w:hAnsi="Arial"/>
          <w:b/>
          <w:bCs/>
          <w:color w:val="000000"/>
          <w:kern w:val="24"/>
          <w:sz w:val="24"/>
          <w:szCs w:val="24"/>
          <w:u w:val="single"/>
          <w:lang w:eastAsia="ru-RU"/>
        </w:rPr>
        <w:t>Структурные схемы автоматизированных систем управления и мониторинга электроснабжения ООО «КИНЕФ»</w:t>
      </w:r>
    </w:p>
    <w:p w:rsidR="00D014DA" w:rsidRDefault="00391015" w:rsidP="00391015">
      <w:pPr>
        <w:jc w:val="both"/>
        <w:rPr>
          <w:rFonts w:ascii="Arial" w:hAnsi="Arial" w:cs="Arial"/>
          <w:bCs/>
          <w:sz w:val="24"/>
          <w:szCs w:val="24"/>
        </w:rPr>
      </w:pPr>
      <w:r w:rsidRPr="00391015">
        <w:rPr>
          <w:rFonts w:ascii="Arial" w:hAnsi="Arial" w:cs="Arial"/>
          <w:bCs/>
          <w:sz w:val="24"/>
          <w:szCs w:val="24"/>
        </w:rPr>
        <w:t xml:space="preserve">В состав САЦ входит </w:t>
      </w:r>
      <w:r w:rsidR="00D014DA" w:rsidRPr="00391015">
        <w:rPr>
          <w:rFonts w:ascii="Arial" w:hAnsi="Arial" w:cs="Arial"/>
          <w:b/>
          <w:bCs/>
          <w:sz w:val="24"/>
          <w:szCs w:val="24"/>
        </w:rPr>
        <w:t>Автоматизированная система управления электроснабжением (АСУЭ)</w:t>
      </w:r>
      <w:r w:rsidR="00D014DA" w:rsidRPr="00D014DA">
        <w:rPr>
          <w:rFonts w:ascii="Arial" w:hAnsi="Arial" w:cs="Arial"/>
          <w:bCs/>
          <w:sz w:val="24"/>
          <w:szCs w:val="24"/>
        </w:rPr>
        <w:t xml:space="preserve"> предназначена для контроля состояния электротехнического оборудования, дистанционного контроля и автоматизированного управления работой электрохозяйства, технического учёта электроэнергии, поддержания режимов, обеспечивающих экономию энергоресурсов</w:t>
      </w:r>
      <w:r w:rsidR="00D014DA">
        <w:rPr>
          <w:rFonts w:ascii="Arial" w:hAnsi="Arial" w:cs="Arial"/>
          <w:bCs/>
          <w:sz w:val="24"/>
          <w:szCs w:val="24"/>
        </w:rPr>
        <w:t>.</w:t>
      </w:r>
    </w:p>
    <w:p w:rsidR="00A34017" w:rsidRDefault="00DF4077" w:rsidP="002005BC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F4077">
        <w:rPr>
          <w:rFonts w:ascii="Arial" w:eastAsia="DejaVu Sans" w:hAnsi="Arial" w:cs="DejaVu Sans"/>
          <w:color w:val="000000"/>
          <w:kern w:val="24"/>
          <w:sz w:val="24"/>
          <w:szCs w:val="24"/>
          <w:lang w:eastAsia="ru-RU"/>
        </w:rPr>
        <w:t> </w:t>
      </w:r>
      <w:r w:rsidR="00A34017">
        <w:rPr>
          <w:rFonts w:ascii="Arial" w:hAnsi="Arial" w:cs="Arial"/>
          <w:b/>
          <w:bCs/>
          <w:sz w:val="24"/>
          <w:szCs w:val="24"/>
          <w:u w:val="single"/>
        </w:rPr>
        <w:t>Слайд 5</w:t>
      </w:r>
    </w:p>
    <w:p w:rsidR="002005BC" w:rsidRDefault="002005BC" w:rsidP="002005BC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005BC" w:rsidRPr="00DF4077" w:rsidRDefault="002005BC" w:rsidP="002005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77">
        <w:rPr>
          <w:rFonts w:ascii="Arial" w:eastAsia="DejaVu Sans" w:hAnsi="Arial" w:cs="DejaVu Sans"/>
          <w:b/>
          <w:bCs/>
          <w:color w:val="000000"/>
          <w:kern w:val="24"/>
          <w:sz w:val="24"/>
          <w:szCs w:val="24"/>
          <w:lang w:eastAsia="ru-RU"/>
        </w:rPr>
        <w:t>Состав основных технологических функций:</w:t>
      </w:r>
    </w:p>
    <w:p w:rsidR="002005BC" w:rsidRPr="00DF4077" w:rsidRDefault="002005BC" w:rsidP="002005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77">
        <w:rPr>
          <w:rFonts w:ascii="Arial" w:eastAsia="DejaVu Sans" w:hAnsi="Arial" w:cs="DejaVu Sans"/>
          <w:color w:val="000000"/>
          <w:kern w:val="24"/>
          <w:sz w:val="24"/>
          <w:szCs w:val="24"/>
          <w:lang w:eastAsia="ru-RU"/>
        </w:rPr>
        <w:t>- оперативный контроль текущего режима и состояния схем подстанций;</w:t>
      </w:r>
    </w:p>
    <w:p w:rsidR="002005BC" w:rsidRPr="00DF4077" w:rsidRDefault="002005BC" w:rsidP="002005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77">
        <w:rPr>
          <w:rFonts w:ascii="Arial" w:eastAsia="DejaVu Sans" w:hAnsi="Arial" w:cs="DejaVu Sans"/>
          <w:color w:val="000000"/>
          <w:kern w:val="24"/>
          <w:sz w:val="24"/>
          <w:szCs w:val="24"/>
          <w:lang w:eastAsia="ru-RU"/>
        </w:rPr>
        <w:t>- технологическая предупредительная и аварийная сигнализация;</w:t>
      </w:r>
    </w:p>
    <w:p w:rsidR="002005BC" w:rsidRPr="00DF4077" w:rsidRDefault="002005BC" w:rsidP="002005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77">
        <w:rPr>
          <w:rFonts w:ascii="Arial" w:eastAsia="DejaVu Sans" w:hAnsi="Arial" w:cs="DejaVu Sans"/>
          <w:color w:val="000000"/>
          <w:kern w:val="24"/>
          <w:sz w:val="24"/>
          <w:szCs w:val="24"/>
          <w:lang w:eastAsia="ru-RU"/>
        </w:rPr>
        <w:t>- регистрация аварийных событий (РАС);</w:t>
      </w:r>
    </w:p>
    <w:p w:rsidR="002005BC" w:rsidRPr="00DF4077" w:rsidRDefault="002005BC" w:rsidP="002005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77">
        <w:rPr>
          <w:rFonts w:ascii="Arial" w:eastAsia="DejaVu Sans" w:hAnsi="Arial" w:cs="DejaVu Sans"/>
          <w:color w:val="000000"/>
          <w:kern w:val="24"/>
          <w:sz w:val="24"/>
          <w:szCs w:val="24"/>
          <w:lang w:eastAsia="ru-RU"/>
        </w:rPr>
        <w:t>- технический учет электроэнергии;</w:t>
      </w:r>
    </w:p>
    <w:p w:rsidR="002005BC" w:rsidRPr="00DF4077" w:rsidRDefault="002005BC" w:rsidP="002005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77">
        <w:rPr>
          <w:rFonts w:ascii="Arial" w:eastAsia="DejaVu Sans" w:hAnsi="Arial" w:cs="DejaVu Sans"/>
          <w:color w:val="000000"/>
          <w:kern w:val="24"/>
          <w:sz w:val="24"/>
          <w:szCs w:val="24"/>
          <w:lang w:eastAsia="ru-RU"/>
        </w:rPr>
        <w:t>- контроль качества электроэнергии;</w:t>
      </w:r>
    </w:p>
    <w:p w:rsidR="002005BC" w:rsidRPr="00DF4077" w:rsidRDefault="002005BC" w:rsidP="002005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77">
        <w:rPr>
          <w:rFonts w:ascii="Arial" w:eastAsia="DejaVu Sans" w:hAnsi="Arial" w:cs="DejaVu Sans"/>
          <w:color w:val="000000"/>
          <w:kern w:val="24"/>
          <w:sz w:val="24"/>
          <w:szCs w:val="24"/>
          <w:lang w:eastAsia="ru-RU"/>
        </w:rPr>
        <w:t>- автоматическая частотная разгрузка;</w:t>
      </w:r>
    </w:p>
    <w:p w:rsidR="002005BC" w:rsidRPr="00DF4077" w:rsidRDefault="002005BC" w:rsidP="002005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77">
        <w:rPr>
          <w:rFonts w:ascii="Arial" w:eastAsia="DejaVu Sans" w:hAnsi="Arial" w:cs="DejaVu Sans"/>
          <w:color w:val="000000"/>
          <w:kern w:val="24"/>
          <w:sz w:val="24"/>
          <w:szCs w:val="24"/>
          <w:lang w:eastAsia="ru-RU"/>
        </w:rPr>
        <w:t>- передача информации по каналам телемеханики в вышестоящие диспетчерские пункты (</w:t>
      </w:r>
      <w:proofErr w:type="spellStart"/>
      <w:r w:rsidRPr="00DF4077">
        <w:rPr>
          <w:rFonts w:ascii="Arial" w:eastAsia="DejaVu Sans" w:hAnsi="Arial" w:cs="DejaVu Sans"/>
          <w:color w:val="000000"/>
          <w:kern w:val="24"/>
          <w:sz w:val="24"/>
          <w:szCs w:val="24"/>
          <w:lang w:eastAsia="ru-RU"/>
        </w:rPr>
        <w:t>Киришская</w:t>
      </w:r>
      <w:proofErr w:type="spellEnd"/>
      <w:r w:rsidRPr="00DF4077">
        <w:rPr>
          <w:rFonts w:ascii="Arial" w:eastAsia="DejaVu Sans" w:hAnsi="Arial" w:cs="DejaVu Sans"/>
          <w:color w:val="000000"/>
          <w:kern w:val="24"/>
          <w:sz w:val="24"/>
          <w:szCs w:val="24"/>
          <w:lang w:eastAsia="ru-RU"/>
        </w:rPr>
        <w:t xml:space="preserve"> ГРЭС)</w:t>
      </w:r>
      <w:r w:rsidR="001135A3">
        <w:rPr>
          <w:rFonts w:ascii="Arial" w:eastAsia="DejaVu Sans" w:hAnsi="Arial" w:cs="DejaVu Sans"/>
          <w:color w:val="000000"/>
          <w:kern w:val="24"/>
          <w:sz w:val="24"/>
          <w:szCs w:val="24"/>
          <w:lang w:eastAsia="ru-RU"/>
        </w:rPr>
        <w:t xml:space="preserve"> и Ленинградское РДУ</w:t>
      </w:r>
      <w:r w:rsidRPr="00DF4077">
        <w:rPr>
          <w:rFonts w:ascii="Arial" w:eastAsia="DejaVu Sans" w:hAnsi="Arial" w:cs="DejaVu Sans"/>
          <w:color w:val="000000"/>
          <w:kern w:val="24"/>
          <w:sz w:val="24"/>
          <w:szCs w:val="24"/>
          <w:lang w:eastAsia="ru-RU"/>
        </w:rPr>
        <w:t>.</w:t>
      </w:r>
    </w:p>
    <w:p w:rsidR="002005BC" w:rsidRDefault="002005B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6CD9" w:rsidRDefault="002005B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Слайд 6</w:t>
      </w:r>
    </w:p>
    <w:p w:rsidR="00DF4077" w:rsidRPr="00254ADB" w:rsidRDefault="00DF4077" w:rsidP="00DF407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54ADB">
        <w:rPr>
          <w:rFonts w:ascii="Arial" w:hAnsi="Arial" w:cs="Arial"/>
          <w:b/>
          <w:bCs/>
          <w:sz w:val="24"/>
          <w:szCs w:val="24"/>
          <w:u w:val="single"/>
        </w:rPr>
        <w:t>СИТУАЦИОННО-АНАЛИТИЧЕСКИЙ ЦЕНТР УПРАВЛЕНИЯ ПРЕДПРИЯТИЕМ ООО «КИНЕФ»</w:t>
      </w:r>
    </w:p>
    <w:p w:rsidR="00DF4077" w:rsidRPr="00653A87" w:rsidRDefault="00DF4077" w:rsidP="00DF407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53A87">
        <w:rPr>
          <w:rFonts w:ascii="Arial" w:hAnsi="Arial" w:cs="Arial"/>
          <w:bCs/>
          <w:sz w:val="24"/>
          <w:szCs w:val="24"/>
        </w:rPr>
        <w:t>Проект САЦ направлен на трансформацию операционного управления производством через трансформацию организационной структуры, реинжиниринга бизнес-процессов и развития цифровой инфраструктуры.</w:t>
      </w:r>
    </w:p>
    <w:p w:rsidR="00653A87" w:rsidRPr="00552F54" w:rsidRDefault="00315A5D" w:rsidP="00653A87">
      <w:pPr>
        <w:spacing w:line="283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552F54">
        <w:rPr>
          <w:rFonts w:ascii="Arial" w:hAnsi="Arial" w:cs="Arial"/>
          <w:sz w:val="24"/>
          <w:szCs w:val="24"/>
        </w:rPr>
        <w:t xml:space="preserve"> !!!! </w:t>
      </w:r>
      <w:r w:rsidR="00653A87" w:rsidRPr="00552F54">
        <w:rPr>
          <w:rFonts w:ascii="Arial" w:hAnsi="Arial" w:cs="Arial"/>
          <w:sz w:val="24"/>
          <w:szCs w:val="24"/>
        </w:rPr>
        <w:t xml:space="preserve">Основная функциональная задача выполняемая САЦ - представление оперативной информации, позволяющей управлять процессами производства в реальном времени. </w:t>
      </w:r>
    </w:p>
    <w:p w:rsidR="00653A87" w:rsidRPr="0099572A" w:rsidRDefault="00653A87" w:rsidP="00B73459">
      <w:pPr>
        <w:spacing w:line="283" w:lineRule="atLeas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САЦ также включает</w:t>
      </w:r>
      <w:r w:rsidRPr="0099572A">
        <w:rPr>
          <w:rFonts w:ascii="Arial" w:hAnsi="Arial" w:cs="Arial"/>
          <w:sz w:val="24"/>
          <w:szCs w:val="24"/>
        </w:rPr>
        <w:t xml:space="preserve"> в себя отображение п</w:t>
      </w:r>
      <w:r>
        <w:rPr>
          <w:rFonts w:ascii="Arial" w:hAnsi="Arial" w:cs="Arial"/>
          <w:sz w:val="24"/>
          <w:szCs w:val="24"/>
        </w:rPr>
        <w:t>лановых и фактических показателей, визуализацию</w:t>
      </w:r>
      <w:r w:rsidRPr="0099572A">
        <w:rPr>
          <w:rFonts w:ascii="Arial" w:hAnsi="Arial" w:cs="Arial"/>
          <w:sz w:val="24"/>
          <w:szCs w:val="24"/>
        </w:rPr>
        <w:t xml:space="preserve"> состояния процессов предприятия и технологических объектов и оценки эффективности их работы.</w:t>
      </w:r>
    </w:p>
    <w:p w:rsidR="00D63092" w:rsidRPr="00D63092" w:rsidRDefault="001135A3" w:rsidP="00D42E1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 этом оперативный центр обеспечивает</w:t>
      </w:r>
      <w:r w:rsidR="00D63092" w:rsidRPr="00D63092">
        <w:rPr>
          <w:rFonts w:ascii="Arial" w:hAnsi="Arial" w:cs="Arial"/>
          <w:bCs/>
          <w:sz w:val="24"/>
          <w:szCs w:val="24"/>
        </w:rPr>
        <w:t>: </w:t>
      </w:r>
    </w:p>
    <w:p w:rsidR="00D63092" w:rsidRPr="00D63092" w:rsidRDefault="00D63092" w:rsidP="00D42E1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63092">
        <w:rPr>
          <w:rFonts w:ascii="Arial" w:hAnsi="Arial" w:cs="Arial"/>
          <w:bCs/>
          <w:sz w:val="24"/>
          <w:szCs w:val="24"/>
        </w:rPr>
        <w:t xml:space="preserve">- контроль за состоянием технологических процессов и оборудования; </w:t>
      </w:r>
    </w:p>
    <w:p w:rsidR="00D63092" w:rsidRPr="00D63092" w:rsidRDefault="00D63092" w:rsidP="00D42E1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63092">
        <w:rPr>
          <w:rFonts w:ascii="Arial" w:hAnsi="Arial" w:cs="Arial"/>
          <w:bCs/>
          <w:sz w:val="24"/>
          <w:szCs w:val="24"/>
        </w:rPr>
        <w:lastRenderedPageBreak/>
        <w:t xml:space="preserve">- предоставление необходимой информации для осуществления управления предприятием в </w:t>
      </w:r>
      <w:r w:rsidR="004C46F3" w:rsidRPr="00D63092">
        <w:rPr>
          <w:rFonts w:ascii="Arial" w:hAnsi="Arial" w:cs="Arial"/>
          <w:bCs/>
          <w:sz w:val="24"/>
          <w:szCs w:val="24"/>
        </w:rPr>
        <w:t>штатных и</w:t>
      </w:r>
      <w:r w:rsidRPr="00D63092">
        <w:rPr>
          <w:rFonts w:ascii="Arial" w:hAnsi="Arial" w:cs="Arial"/>
          <w:bCs/>
          <w:sz w:val="24"/>
          <w:szCs w:val="24"/>
        </w:rPr>
        <w:t xml:space="preserve"> нештатных режимах;</w:t>
      </w:r>
    </w:p>
    <w:p w:rsidR="00D63092" w:rsidRPr="00D63092" w:rsidRDefault="00D63092" w:rsidP="00D42E1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63092">
        <w:rPr>
          <w:rFonts w:ascii="Arial" w:hAnsi="Arial" w:cs="Arial"/>
          <w:bCs/>
          <w:sz w:val="24"/>
          <w:szCs w:val="24"/>
        </w:rPr>
        <w:t xml:space="preserve">- поддержку принятия решений при возникновении экстренных (кризисных) ситуаций; </w:t>
      </w:r>
    </w:p>
    <w:p w:rsidR="00D63092" w:rsidRPr="00D63092" w:rsidRDefault="00D63092" w:rsidP="00D42E1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63092">
        <w:rPr>
          <w:rFonts w:ascii="Arial" w:hAnsi="Arial" w:cs="Arial"/>
          <w:bCs/>
          <w:sz w:val="24"/>
          <w:szCs w:val="24"/>
        </w:rPr>
        <w:t>- возможность обучения оперативного и обслуживающего персонала, подготовки специалистов.</w:t>
      </w:r>
    </w:p>
    <w:p w:rsidR="00D63092" w:rsidRPr="00D63092" w:rsidRDefault="00D63092" w:rsidP="00BF55B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63092">
        <w:rPr>
          <w:rFonts w:ascii="Arial" w:hAnsi="Arial" w:cs="Arial"/>
          <w:bCs/>
          <w:sz w:val="24"/>
          <w:szCs w:val="24"/>
        </w:rPr>
        <w:t>Поддержка оперативного управления обеспечивается за счет сбора и предоставления информации о различных ситуациях, а именно: данных о статических состояниях производственных и экономических показателей и их соотношений; данных о производственных процессах; данных о событиях по достижению производственных результатов и данных об отклонениях и нарушениях. </w:t>
      </w:r>
    </w:p>
    <w:p w:rsidR="00236CD9" w:rsidRDefault="002005B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Слайд 7</w:t>
      </w:r>
    </w:p>
    <w:p w:rsidR="00254ADB" w:rsidRDefault="00254ADB" w:rsidP="00254AD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54ADB">
        <w:rPr>
          <w:rFonts w:ascii="Arial" w:hAnsi="Arial" w:cs="Arial"/>
          <w:b/>
          <w:bCs/>
          <w:sz w:val="24"/>
          <w:szCs w:val="24"/>
          <w:u w:val="single"/>
        </w:rPr>
        <w:t>СИТУАЦИОННО-АНАЛИТИЧЕСКИЙ ЦЕНТР УПРАВЛЕНИЯ ПРЕДПРИЯТИЕМ ООО «КИНЕФ»</w:t>
      </w:r>
    </w:p>
    <w:p w:rsidR="00D63092" w:rsidRPr="0000294B" w:rsidRDefault="00D63092" w:rsidP="00D63092">
      <w:pPr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9572A">
        <w:rPr>
          <w:rFonts w:ascii="Arial" w:hAnsi="Arial" w:cs="Arial"/>
          <w:bCs/>
          <w:sz w:val="24"/>
          <w:szCs w:val="24"/>
        </w:rPr>
        <w:t xml:space="preserve">САЦ является мощным инструментом </w:t>
      </w:r>
      <w:r w:rsidRPr="0000294B">
        <w:rPr>
          <w:rFonts w:ascii="Arial" w:hAnsi="Arial" w:cs="Arial"/>
          <w:b/>
          <w:bCs/>
          <w:sz w:val="24"/>
          <w:szCs w:val="24"/>
          <w:u w:val="single"/>
        </w:rPr>
        <w:t>аналитической</w:t>
      </w:r>
      <w:r w:rsidR="004C46F3" w:rsidRPr="0000294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00294B">
        <w:rPr>
          <w:rFonts w:ascii="Arial" w:hAnsi="Arial" w:cs="Arial"/>
          <w:b/>
          <w:bCs/>
          <w:sz w:val="24"/>
          <w:szCs w:val="24"/>
          <w:u w:val="single"/>
        </w:rPr>
        <w:t xml:space="preserve">поддержки операционного управления производством. </w:t>
      </w:r>
    </w:p>
    <w:p w:rsidR="00D63092" w:rsidRPr="0099572A" w:rsidRDefault="00C70DA1" w:rsidP="00D6309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70DA1">
        <w:rPr>
          <w:rFonts w:ascii="Arial" w:hAnsi="Arial" w:cs="Arial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08123" wp14:editId="1CC1F3C1">
                <wp:simplePos x="0" y="0"/>
                <wp:positionH relativeFrom="column">
                  <wp:posOffset>4055745</wp:posOffset>
                </wp:positionH>
                <wp:positionV relativeFrom="paragraph">
                  <wp:posOffset>598805</wp:posOffset>
                </wp:positionV>
                <wp:extent cx="942975" cy="304800"/>
                <wp:effectExtent l="0" t="0" r="28575" b="19050"/>
                <wp:wrapNone/>
                <wp:docPr id="5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048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947E57D" id="Скругленный прямоугольник 4" o:spid="_x0000_s1026" style="position:absolute;margin-left:319.35pt;margin-top:47.15pt;width:7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" fillcolor="#92d050" strokecolor="#a5a5a5 [3206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A99A3" wp14:editId="5054EA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3884" cy="307777"/>
                <wp:effectExtent l="0" t="0" r="0" b="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4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DA1" w:rsidRDefault="00C70DA1" w:rsidP="00C70DA1">
                            <w:pPr>
                              <w:pStyle w:val="afe"/>
                              <w:spacing w:before="0" w:beforeAutospacing="0" w:after="336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ФУНКЦИИ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F2A99A3" id="Прямоугольник 1" o:spid="_x0000_s1026" style="position:absolute;left:0;text-align:left;margin-left:0;margin-top:0;width:84.55pt;height:24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" filled="f" stroked="f">
                <v:textbox style="mso-fit-shape-to-text:t">
                  <w:txbxContent>
                    <w:p w:rsidR="00C70DA1" w:rsidRDefault="00C70DA1" w:rsidP="00C70DA1">
                      <w:pPr>
                        <w:pStyle w:val="afe"/>
                        <w:spacing w:before="0" w:beforeAutospacing="0" w:after="336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ФУНКЦИИ</w:t>
                      </w:r>
                    </w:p>
                  </w:txbxContent>
                </v:textbox>
              </v:rect>
            </w:pict>
          </mc:Fallback>
        </mc:AlternateContent>
      </w:r>
      <w:r w:rsidRPr="00C70D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63092" w:rsidRPr="0099572A">
        <w:rPr>
          <w:rFonts w:ascii="Arial" w:hAnsi="Arial" w:cs="Arial"/>
          <w:bCs/>
          <w:sz w:val="24"/>
          <w:szCs w:val="24"/>
        </w:rPr>
        <w:t>Обеспечивает совместную работу по быстрой отработке отклонений для технологов, энергетиков, плановиков, механиков, операторов установок, инженеров КИПиА и других функциональных подразделений.</w:t>
      </w:r>
    </w:p>
    <w:p w:rsidR="00D63092" w:rsidRPr="0099572A" w:rsidRDefault="00D63092" w:rsidP="00D63092">
      <w:pPr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D63092">
        <w:rPr>
          <w:rFonts w:ascii="Arial" w:hAnsi="Arial" w:cs="Arial"/>
          <w:bCs/>
          <w:sz w:val="24"/>
          <w:szCs w:val="24"/>
          <w:u w:val="single"/>
        </w:rPr>
        <w:t xml:space="preserve">Обладает такими основными </w:t>
      </w:r>
      <w:r w:rsidRPr="00480688">
        <w:rPr>
          <w:rFonts w:ascii="Arial" w:hAnsi="Arial" w:cs="Arial"/>
          <w:b/>
          <w:bCs/>
          <w:sz w:val="24"/>
          <w:szCs w:val="24"/>
          <w:u w:val="single"/>
        </w:rPr>
        <w:t xml:space="preserve">функциями </w:t>
      </w:r>
      <w:r w:rsidR="00C70D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70DA1" w:rsidRPr="00C70D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63092">
        <w:rPr>
          <w:rFonts w:ascii="Arial" w:hAnsi="Arial" w:cs="Arial"/>
          <w:bCs/>
          <w:sz w:val="24"/>
          <w:szCs w:val="24"/>
          <w:u w:val="single"/>
        </w:rPr>
        <w:t>как</w:t>
      </w:r>
      <w:r w:rsidRPr="0099572A">
        <w:rPr>
          <w:rFonts w:ascii="Arial" w:hAnsi="Arial" w:cs="Arial"/>
          <w:bCs/>
          <w:sz w:val="24"/>
          <w:szCs w:val="24"/>
        </w:rPr>
        <w:t>:</w:t>
      </w:r>
    </w:p>
    <w:p w:rsidR="00D63092" w:rsidRPr="0099572A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 xml:space="preserve">- </w:t>
      </w:r>
      <w:r w:rsidRPr="00C70DA1">
        <w:rPr>
          <w:rFonts w:ascii="Arial" w:hAnsi="Arial" w:cs="Arial"/>
          <w:b/>
          <w:bCs/>
          <w:sz w:val="24"/>
          <w:szCs w:val="24"/>
        </w:rPr>
        <w:t>Структурирование</w:t>
      </w:r>
      <w:r w:rsidRPr="0099572A">
        <w:rPr>
          <w:rFonts w:ascii="Arial" w:hAnsi="Arial" w:cs="Arial"/>
          <w:bCs/>
          <w:sz w:val="24"/>
          <w:szCs w:val="24"/>
        </w:rPr>
        <w:t xml:space="preserve"> рабочего пространства совместной работы</w:t>
      </w:r>
    </w:p>
    <w:p w:rsidR="00D63092" w:rsidRPr="0099572A" w:rsidRDefault="00142E85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70DA1">
        <w:rPr>
          <w:rFonts w:ascii="Arial" w:hAnsi="Arial" w:cs="Arial"/>
          <w:b/>
          <w:bCs/>
          <w:sz w:val="24"/>
          <w:szCs w:val="24"/>
        </w:rPr>
        <w:t>- Поддержание</w:t>
      </w:r>
      <w:r>
        <w:rPr>
          <w:rFonts w:ascii="Arial" w:hAnsi="Arial" w:cs="Arial"/>
          <w:bCs/>
          <w:sz w:val="24"/>
          <w:szCs w:val="24"/>
        </w:rPr>
        <w:t xml:space="preserve"> новых </w:t>
      </w:r>
      <w:r w:rsidR="00D63092" w:rsidRPr="0099572A">
        <w:rPr>
          <w:rFonts w:ascii="Arial" w:hAnsi="Arial" w:cs="Arial"/>
          <w:bCs/>
          <w:sz w:val="24"/>
          <w:szCs w:val="24"/>
        </w:rPr>
        <w:t>функциональных процессов отработки отклонений;</w:t>
      </w:r>
    </w:p>
    <w:p w:rsidR="00D63092" w:rsidRPr="0099572A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 xml:space="preserve">- </w:t>
      </w:r>
      <w:r w:rsidRPr="00C70DA1">
        <w:rPr>
          <w:rFonts w:ascii="Arial" w:hAnsi="Arial" w:cs="Arial"/>
          <w:b/>
          <w:bCs/>
          <w:sz w:val="24"/>
          <w:szCs w:val="24"/>
        </w:rPr>
        <w:t>Мониторинг и предиктивная аналитика</w:t>
      </w:r>
      <w:r w:rsidRPr="0099572A">
        <w:rPr>
          <w:rFonts w:ascii="Arial" w:hAnsi="Arial" w:cs="Arial"/>
          <w:bCs/>
          <w:sz w:val="24"/>
          <w:szCs w:val="24"/>
        </w:rPr>
        <w:t xml:space="preserve"> по производству в разрезах:</w:t>
      </w:r>
    </w:p>
    <w:p w:rsidR="00D63092" w:rsidRPr="0099572A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D63092" w:rsidRPr="0099572A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>• Технология</w:t>
      </w:r>
    </w:p>
    <w:p w:rsidR="00D63092" w:rsidRPr="0099572A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>• Энергетика</w:t>
      </w:r>
    </w:p>
    <w:p w:rsidR="00D63092" w:rsidRPr="0099572A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>• Исполнение производственной программы</w:t>
      </w:r>
    </w:p>
    <w:p w:rsidR="00D63092" w:rsidRPr="0099572A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>• Состояние оборудования</w:t>
      </w:r>
    </w:p>
    <w:p w:rsidR="00D63092" w:rsidRPr="0099572A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 xml:space="preserve">• </w:t>
      </w:r>
      <w:r w:rsidR="001135A3" w:rsidRPr="0099572A">
        <w:rPr>
          <w:rFonts w:ascii="Arial" w:hAnsi="Arial" w:cs="Arial"/>
          <w:bCs/>
          <w:sz w:val="24"/>
          <w:szCs w:val="24"/>
        </w:rPr>
        <w:t xml:space="preserve">Производственная </w:t>
      </w:r>
      <w:r w:rsidR="001135A3">
        <w:rPr>
          <w:rFonts w:ascii="Arial" w:hAnsi="Arial" w:cs="Arial"/>
          <w:bCs/>
          <w:sz w:val="24"/>
          <w:szCs w:val="24"/>
        </w:rPr>
        <w:t xml:space="preserve">и промышленная </w:t>
      </w:r>
      <w:r w:rsidRPr="0099572A">
        <w:rPr>
          <w:rFonts w:ascii="Arial" w:hAnsi="Arial" w:cs="Arial"/>
          <w:bCs/>
          <w:sz w:val="24"/>
          <w:szCs w:val="24"/>
        </w:rPr>
        <w:t>безопасность</w:t>
      </w:r>
    </w:p>
    <w:p w:rsidR="00D63092" w:rsidRPr="0099572A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>• Экология</w:t>
      </w:r>
    </w:p>
    <w:p w:rsidR="00D63092" w:rsidRPr="0099572A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>• Контроль качества по всей производственной цепочке</w:t>
      </w:r>
    </w:p>
    <w:p w:rsidR="00D63092" w:rsidRPr="0099572A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>• Отгрузки</w:t>
      </w:r>
    </w:p>
    <w:p w:rsidR="00D63092" w:rsidRPr="0099572A" w:rsidRDefault="00527B10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CFA37" wp14:editId="296DD445">
                <wp:simplePos x="0" y="0"/>
                <wp:positionH relativeFrom="column">
                  <wp:posOffset>3578860</wp:posOffset>
                </wp:positionH>
                <wp:positionV relativeFrom="paragraph">
                  <wp:posOffset>45720</wp:posOffset>
                </wp:positionV>
                <wp:extent cx="760095" cy="346075"/>
                <wp:effectExtent l="0" t="0" r="20955" b="15875"/>
                <wp:wrapNone/>
                <wp:docPr id="44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346075"/>
                        </a:xfrm>
                        <a:prstGeom prst="roundRect">
                          <a:avLst/>
                        </a:prstGeom>
                        <a:solidFill>
                          <a:srgbClr val="C62324">
                            <a:lumMod val="40000"/>
                            <a:lumOff val="60000"/>
                          </a:srgbClr>
                        </a:solidFill>
                        <a:ln w="15875" cap="rnd" cmpd="sng" algn="ctr">
                          <a:solidFill>
                            <a:srgbClr val="14967C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DF970BE" id="Скругленный прямоугольник 43" o:spid="_x0000_s1026" style="position:absolute;margin-left:281.8pt;margin-top:3.6pt;width:59.85pt;height: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" fillcolor="#eea1a1" strokecolor="#14967c" strokeweight="1.25pt">
                <v:stroke endcap="round"/>
              </v:roundrect>
            </w:pict>
          </mc:Fallback>
        </mc:AlternateContent>
      </w:r>
    </w:p>
    <w:p w:rsidR="00D63092" w:rsidRPr="00D63092" w:rsidRDefault="00D63092" w:rsidP="00D63092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63092">
        <w:rPr>
          <w:rFonts w:ascii="Arial" w:hAnsi="Arial" w:cs="Arial"/>
          <w:bCs/>
          <w:sz w:val="24"/>
          <w:szCs w:val="24"/>
          <w:u w:val="single"/>
        </w:rPr>
        <w:t xml:space="preserve">Основные </w:t>
      </w:r>
      <w:r w:rsidRPr="00480688">
        <w:rPr>
          <w:rFonts w:ascii="Arial" w:hAnsi="Arial" w:cs="Arial"/>
          <w:b/>
          <w:bCs/>
          <w:sz w:val="24"/>
          <w:szCs w:val="24"/>
          <w:u w:val="single"/>
        </w:rPr>
        <w:t xml:space="preserve">эффекты </w:t>
      </w:r>
      <w:r w:rsidRPr="00D63092">
        <w:rPr>
          <w:rFonts w:ascii="Arial" w:hAnsi="Arial" w:cs="Arial"/>
          <w:bCs/>
          <w:sz w:val="24"/>
          <w:szCs w:val="24"/>
          <w:u w:val="single"/>
        </w:rPr>
        <w:t>функционирования:</w:t>
      </w:r>
      <w:r w:rsidR="00C70DA1" w:rsidRPr="00C70D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D63092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 xml:space="preserve">- </w:t>
      </w:r>
      <w:r w:rsidRPr="00C70DA1">
        <w:rPr>
          <w:rFonts w:ascii="Arial" w:hAnsi="Arial" w:cs="Arial"/>
          <w:b/>
          <w:bCs/>
          <w:sz w:val="24"/>
          <w:szCs w:val="24"/>
        </w:rPr>
        <w:t>Повышение</w:t>
      </w:r>
      <w:r w:rsidRPr="0099572A">
        <w:rPr>
          <w:rFonts w:ascii="Arial" w:hAnsi="Arial" w:cs="Arial"/>
          <w:bCs/>
          <w:sz w:val="24"/>
          <w:szCs w:val="24"/>
        </w:rPr>
        <w:t xml:space="preserve"> исполнимости производственных планов (исполнения контрактных обязательств)</w:t>
      </w:r>
    </w:p>
    <w:p w:rsidR="00C70DA1" w:rsidRPr="0099572A" w:rsidRDefault="00C70DA1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C70DA1" w:rsidRPr="0099572A" w:rsidRDefault="00D63092" w:rsidP="00C70DA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 xml:space="preserve">- </w:t>
      </w:r>
      <w:r w:rsidRPr="00C70DA1">
        <w:rPr>
          <w:rFonts w:ascii="Arial" w:hAnsi="Arial" w:cs="Arial"/>
          <w:b/>
          <w:bCs/>
          <w:sz w:val="24"/>
          <w:szCs w:val="24"/>
        </w:rPr>
        <w:t>Снижение энергопотребления</w:t>
      </w:r>
      <w:r w:rsidR="00C70DA1">
        <w:rPr>
          <w:rFonts w:ascii="Arial" w:hAnsi="Arial" w:cs="Arial"/>
          <w:bCs/>
          <w:sz w:val="24"/>
          <w:szCs w:val="24"/>
        </w:rPr>
        <w:t xml:space="preserve"> (Контроль превышения потребления 5% при суточном потреблении модуль «Режимный лист» реализован на данный момент в ИС «КИНЕФ»).</w:t>
      </w:r>
    </w:p>
    <w:p w:rsidR="00D63092" w:rsidRPr="0099572A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D63092" w:rsidRDefault="00D63092" w:rsidP="00D6309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 xml:space="preserve">- </w:t>
      </w:r>
      <w:r w:rsidRPr="00C70DA1">
        <w:rPr>
          <w:rFonts w:ascii="Arial" w:hAnsi="Arial" w:cs="Arial"/>
          <w:b/>
          <w:bCs/>
          <w:sz w:val="24"/>
          <w:szCs w:val="24"/>
        </w:rPr>
        <w:t xml:space="preserve">Снижение запасов </w:t>
      </w:r>
      <w:r w:rsidRPr="0099572A">
        <w:rPr>
          <w:rFonts w:ascii="Arial" w:hAnsi="Arial" w:cs="Arial"/>
          <w:bCs/>
          <w:sz w:val="24"/>
          <w:szCs w:val="24"/>
        </w:rPr>
        <w:t>по качеству в товарной продукции</w:t>
      </w:r>
    </w:p>
    <w:p w:rsidR="001135A3" w:rsidRDefault="001135A3" w:rsidP="001135A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135A3" w:rsidRDefault="001135A3" w:rsidP="001135A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Слайд 8</w:t>
      </w:r>
    </w:p>
    <w:p w:rsidR="00254ADB" w:rsidRPr="00254ADB" w:rsidRDefault="00254ADB" w:rsidP="00254ADB">
      <w:pPr>
        <w:pStyle w:val="3"/>
        <w:rPr>
          <w:rFonts w:ascii="Arial" w:hAnsi="Arial" w:cs="Arial"/>
          <w:b/>
          <w:bCs/>
          <w:szCs w:val="24"/>
          <w:u w:val="single"/>
          <w:lang w:val="ru-RU"/>
        </w:rPr>
      </w:pPr>
      <w:r w:rsidRPr="00254ADB">
        <w:rPr>
          <w:rFonts w:ascii="Arial" w:hAnsi="Arial" w:cs="Arial"/>
          <w:b/>
          <w:bCs/>
          <w:szCs w:val="24"/>
          <w:u w:val="single"/>
          <w:lang w:val="ru-RU"/>
        </w:rPr>
        <w:t>СИТУАЦИОННО-АНАЛИТИЧЕСКИЙ ЦЕНТР УПРАВЛЕНИЯ ПРЕДПРИЯТИЕМ ООО «КИНЕФ»</w:t>
      </w:r>
    </w:p>
    <w:p w:rsidR="00D63092" w:rsidRPr="0099572A" w:rsidRDefault="00D63092" w:rsidP="00D63092">
      <w:pPr>
        <w:rPr>
          <w:rFonts w:ascii="Arial" w:hAnsi="Arial" w:cs="Arial"/>
          <w:bCs/>
          <w:sz w:val="24"/>
          <w:szCs w:val="24"/>
        </w:rPr>
      </w:pPr>
      <w:r w:rsidRPr="0099572A">
        <w:rPr>
          <w:rFonts w:ascii="Arial" w:hAnsi="Arial" w:cs="Arial"/>
          <w:bCs/>
          <w:sz w:val="24"/>
          <w:szCs w:val="24"/>
        </w:rPr>
        <w:t>Наглядное представление до и после реализации проекта в разрезе:</w:t>
      </w:r>
    </w:p>
    <w:p w:rsidR="00D63092" w:rsidRPr="00074532" w:rsidRDefault="00D63092" w:rsidP="00EA003A">
      <w:pPr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07453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1. Сотрудники</w:t>
      </w:r>
    </w:p>
    <w:p w:rsidR="00D63092" w:rsidRPr="00614E24" w:rsidRDefault="00D63092" w:rsidP="00D63092">
      <w:pPr>
        <w:rPr>
          <w:rFonts w:ascii="Arial" w:hAnsi="Arial" w:cs="Arial"/>
          <w:bCs/>
          <w:sz w:val="24"/>
          <w:szCs w:val="24"/>
        </w:rPr>
      </w:pPr>
      <w:r w:rsidRPr="00614E24">
        <w:rPr>
          <w:rFonts w:ascii="Arial" w:hAnsi="Arial" w:cs="Arial"/>
          <w:bCs/>
          <w:sz w:val="24"/>
          <w:szCs w:val="24"/>
        </w:rPr>
        <w:t xml:space="preserve">* Снижение количества уровней управления и принятия решений за счет перехода на организацию работы в </w:t>
      </w:r>
      <w:r w:rsidRPr="00614E24">
        <w:rPr>
          <w:rFonts w:ascii="Arial" w:hAnsi="Arial" w:cs="Arial"/>
          <w:b/>
          <w:bCs/>
          <w:sz w:val="24"/>
          <w:szCs w:val="24"/>
          <w:u w:val="single"/>
        </w:rPr>
        <w:t>кросс-функциональной</w:t>
      </w:r>
      <w:r w:rsidRPr="00614E24">
        <w:rPr>
          <w:rFonts w:ascii="Arial" w:hAnsi="Arial" w:cs="Arial"/>
          <w:bCs/>
          <w:sz w:val="24"/>
          <w:szCs w:val="24"/>
        </w:rPr>
        <w:t xml:space="preserve"> команде</w:t>
      </w:r>
      <w:r w:rsidR="00074532" w:rsidRPr="00614E24">
        <w:rPr>
          <w:rFonts w:ascii="Arial" w:hAnsi="Arial" w:cs="Arial"/>
          <w:bCs/>
          <w:sz w:val="24"/>
          <w:szCs w:val="24"/>
        </w:rPr>
        <w:t xml:space="preserve"> (кросс- функциональное взаимодействие всех ч</w:t>
      </w:r>
      <w:r w:rsidR="00E002F7" w:rsidRPr="00614E24">
        <w:rPr>
          <w:rFonts w:ascii="Arial" w:hAnsi="Arial" w:cs="Arial"/>
          <w:bCs/>
          <w:sz w:val="24"/>
          <w:szCs w:val="24"/>
        </w:rPr>
        <w:t>ленов команды для достижения общей цели, решения задачи).</w:t>
      </w:r>
    </w:p>
    <w:p w:rsidR="00D63092" w:rsidRPr="00614E24" w:rsidRDefault="00D63092" w:rsidP="00D63092">
      <w:pPr>
        <w:rPr>
          <w:rFonts w:ascii="Arial" w:hAnsi="Arial" w:cs="Arial"/>
          <w:bCs/>
          <w:sz w:val="24"/>
          <w:szCs w:val="24"/>
        </w:rPr>
      </w:pPr>
      <w:r w:rsidRPr="00614E24">
        <w:rPr>
          <w:rFonts w:ascii="Arial" w:hAnsi="Arial" w:cs="Arial"/>
          <w:bCs/>
          <w:sz w:val="24"/>
          <w:szCs w:val="24"/>
        </w:rPr>
        <w:t>* Развитие у сотрудников компетенций, необходимых для работы в новой модели управления производством</w:t>
      </w:r>
    </w:p>
    <w:p w:rsidR="00D63092" w:rsidRPr="00614E24" w:rsidRDefault="00D63092" w:rsidP="00EA003A">
      <w:pPr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614E24">
        <w:rPr>
          <w:rFonts w:ascii="Arial" w:hAnsi="Arial" w:cs="Arial"/>
          <w:b/>
          <w:bCs/>
          <w:sz w:val="24"/>
          <w:szCs w:val="24"/>
          <w:u w:val="single"/>
        </w:rPr>
        <w:t xml:space="preserve">2. Процессы </w:t>
      </w:r>
    </w:p>
    <w:p w:rsidR="00D63092" w:rsidRPr="00614E24" w:rsidRDefault="00D63092" w:rsidP="00D63092">
      <w:pPr>
        <w:rPr>
          <w:rFonts w:ascii="Arial" w:hAnsi="Arial" w:cs="Arial"/>
          <w:bCs/>
          <w:sz w:val="24"/>
          <w:szCs w:val="24"/>
        </w:rPr>
      </w:pPr>
      <w:r w:rsidRPr="00614E24">
        <w:rPr>
          <w:rFonts w:ascii="Arial" w:hAnsi="Arial" w:cs="Arial"/>
          <w:bCs/>
          <w:sz w:val="24"/>
          <w:szCs w:val="24"/>
        </w:rPr>
        <w:t>* Повышение скорости принятия эффективных решений и реакции на отклонения за счет перехода на новую модель пр</w:t>
      </w:r>
      <w:r w:rsidR="00E002F7" w:rsidRPr="00614E24">
        <w:rPr>
          <w:rFonts w:ascii="Arial" w:hAnsi="Arial" w:cs="Arial"/>
          <w:bCs/>
          <w:sz w:val="24"/>
          <w:szCs w:val="24"/>
        </w:rPr>
        <w:t>огнозного производства</w:t>
      </w:r>
    </w:p>
    <w:p w:rsidR="00D63092" w:rsidRPr="00614E24" w:rsidRDefault="00D63092" w:rsidP="00D63092">
      <w:pPr>
        <w:rPr>
          <w:rFonts w:ascii="Arial" w:hAnsi="Arial" w:cs="Arial"/>
          <w:bCs/>
          <w:sz w:val="24"/>
          <w:szCs w:val="24"/>
        </w:rPr>
      </w:pPr>
      <w:r w:rsidRPr="00614E24">
        <w:rPr>
          <w:rFonts w:ascii="Arial" w:hAnsi="Arial" w:cs="Arial"/>
          <w:bCs/>
          <w:sz w:val="24"/>
          <w:szCs w:val="24"/>
        </w:rPr>
        <w:t>* Минимизация человеческого фактора при управлении технологическими процессами за счет повышения уровня базовой автоматизации</w:t>
      </w:r>
    </w:p>
    <w:p w:rsidR="00D63092" w:rsidRPr="00614E24" w:rsidRDefault="00D63092" w:rsidP="00D63092">
      <w:pPr>
        <w:rPr>
          <w:rFonts w:ascii="Arial" w:hAnsi="Arial" w:cs="Arial"/>
          <w:bCs/>
          <w:sz w:val="24"/>
          <w:szCs w:val="24"/>
        </w:rPr>
      </w:pPr>
      <w:r w:rsidRPr="00614E24">
        <w:rPr>
          <w:rFonts w:ascii="Arial" w:hAnsi="Arial" w:cs="Arial"/>
          <w:bCs/>
          <w:sz w:val="24"/>
          <w:szCs w:val="24"/>
        </w:rPr>
        <w:t>* Повышение уровня исполнимости плана производства и ключевых показателей эффективности</w:t>
      </w:r>
    </w:p>
    <w:p w:rsidR="00D63092" w:rsidRPr="00614E24" w:rsidRDefault="00D63092" w:rsidP="00EA003A">
      <w:pPr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614E24">
        <w:rPr>
          <w:rFonts w:ascii="Arial" w:hAnsi="Arial" w:cs="Arial"/>
          <w:b/>
          <w:bCs/>
          <w:sz w:val="24"/>
          <w:szCs w:val="24"/>
          <w:u w:val="single"/>
        </w:rPr>
        <w:t xml:space="preserve">3. Инструменты </w:t>
      </w:r>
    </w:p>
    <w:p w:rsidR="00D63092" w:rsidRPr="00614E24" w:rsidRDefault="00D63092" w:rsidP="00D63092">
      <w:pPr>
        <w:rPr>
          <w:rFonts w:ascii="Arial" w:hAnsi="Arial" w:cs="Arial"/>
          <w:bCs/>
          <w:sz w:val="24"/>
          <w:szCs w:val="24"/>
        </w:rPr>
      </w:pPr>
      <w:r w:rsidRPr="00614E24">
        <w:rPr>
          <w:rFonts w:ascii="Arial" w:hAnsi="Arial" w:cs="Arial"/>
          <w:bCs/>
          <w:sz w:val="24"/>
          <w:szCs w:val="24"/>
        </w:rPr>
        <w:t>* Ведение технологического процесса в оптимальном с точки зрения экономики диапазоне за счет использования современных систем оптимизации в реальном времени</w:t>
      </w:r>
    </w:p>
    <w:p w:rsidR="00D63092" w:rsidRPr="00614E24" w:rsidRDefault="00D63092" w:rsidP="00D63092">
      <w:pPr>
        <w:rPr>
          <w:rFonts w:ascii="Arial" w:hAnsi="Arial" w:cs="Arial"/>
          <w:bCs/>
          <w:sz w:val="24"/>
          <w:szCs w:val="24"/>
        </w:rPr>
      </w:pPr>
      <w:r w:rsidRPr="00614E24">
        <w:rPr>
          <w:rFonts w:ascii="Arial" w:hAnsi="Arial" w:cs="Arial"/>
          <w:bCs/>
          <w:sz w:val="24"/>
          <w:szCs w:val="24"/>
        </w:rPr>
        <w:t>* Снижение количества внеплановых простоев за счет использования инновационных цифровых систем прогнозирования состояния оборудования</w:t>
      </w:r>
      <w:r w:rsidR="00E002F7" w:rsidRPr="00614E24">
        <w:rPr>
          <w:rFonts w:ascii="Arial" w:hAnsi="Arial" w:cs="Arial"/>
          <w:bCs/>
          <w:sz w:val="24"/>
          <w:szCs w:val="24"/>
        </w:rPr>
        <w:t xml:space="preserve"> (своевременный ремонт оборудования).</w:t>
      </w:r>
    </w:p>
    <w:p w:rsidR="00D63092" w:rsidRPr="00614E24" w:rsidRDefault="00D63092" w:rsidP="00D63092">
      <w:pPr>
        <w:rPr>
          <w:rFonts w:ascii="Arial" w:hAnsi="Arial" w:cs="Arial"/>
          <w:bCs/>
          <w:sz w:val="24"/>
          <w:szCs w:val="24"/>
        </w:rPr>
      </w:pPr>
      <w:r w:rsidRPr="00614E24">
        <w:rPr>
          <w:rFonts w:ascii="Arial" w:hAnsi="Arial" w:cs="Arial"/>
          <w:bCs/>
          <w:sz w:val="24"/>
          <w:szCs w:val="24"/>
        </w:rPr>
        <w:t>* Повышение точности и безопасности режима на технологических объектах за счет развития интеллектуальных АСУТП</w:t>
      </w:r>
    </w:p>
    <w:p w:rsidR="001135A3" w:rsidRDefault="001135A3" w:rsidP="001135A3">
      <w:pPr>
        <w:pStyle w:val="3"/>
        <w:ind w:firstLine="0"/>
        <w:rPr>
          <w:rFonts w:ascii="Arial" w:hAnsi="Arial" w:cs="Arial"/>
          <w:b/>
          <w:bCs/>
          <w:szCs w:val="24"/>
          <w:u w:val="single"/>
          <w:lang w:val="ru-RU"/>
        </w:rPr>
      </w:pPr>
      <w:r w:rsidRPr="00614E24">
        <w:rPr>
          <w:rFonts w:ascii="Arial" w:hAnsi="Arial" w:cs="Arial"/>
          <w:b/>
          <w:bCs/>
          <w:szCs w:val="24"/>
          <w:u w:val="single"/>
          <w:lang w:val="ru-RU"/>
        </w:rPr>
        <w:t>Слайд 9</w:t>
      </w:r>
    </w:p>
    <w:p w:rsidR="00254ADB" w:rsidRPr="00254ADB" w:rsidRDefault="00254ADB" w:rsidP="00254AD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54ADB">
        <w:rPr>
          <w:rFonts w:ascii="Arial" w:hAnsi="Arial" w:cs="Arial"/>
          <w:b/>
          <w:bCs/>
          <w:sz w:val="24"/>
          <w:szCs w:val="24"/>
          <w:u w:val="single"/>
        </w:rPr>
        <w:t>СИТУАЦИОННО-АНАЛИТИЧЕСКИЙ ЦЕНТР УПРАВЛЕНИЯ ПРЕДПРИЯТИЕМ ООО «КИНЕФ»</w:t>
      </w:r>
    </w:p>
    <w:p w:rsidR="00480688" w:rsidRPr="00480688" w:rsidRDefault="00480688" w:rsidP="00480688">
      <w:pPr>
        <w:rPr>
          <w:rFonts w:ascii="Arial" w:hAnsi="Arial" w:cs="Arial"/>
          <w:bCs/>
          <w:sz w:val="24"/>
          <w:szCs w:val="24"/>
        </w:rPr>
      </w:pPr>
      <w:r w:rsidRPr="00480688">
        <w:rPr>
          <w:rFonts w:ascii="Arial" w:hAnsi="Arial" w:cs="Arial"/>
          <w:bCs/>
          <w:sz w:val="24"/>
          <w:szCs w:val="24"/>
        </w:rPr>
        <w:t>Основой центра является информационная модель (описывающая совокупность параметров и связей между ними), объединяющая следующие данные:</w:t>
      </w:r>
    </w:p>
    <w:p w:rsidR="00480688" w:rsidRPr="00480688" w:rsidRDefault="00480688" w:rsidP="00480688">
      <w:pPr>
        <w:spacing w:after="0"/>
        <w:rPr>
          <w:rFonts w:ascii="Arial" w:hAnsi="Arial" w:cs="Arial"/>
          <w:bCs/>
          <w:sz w:val="24"/>
          <w:szCs w:val="24"/>
        </w:rPr>
      </w:pPr>
      <w:r w:rsidRPr="00480688">
        <w:rPr>
          <w:rFonts w:ascii="Arial" w:hAnsi="Arial" w:cs="Arial"/>
          <w:bCs/>
          <w:sz w:val="24"/>
          <w:szCs w:val="24"/>
        </w:rPr>
        <w:t>- Поступление и переработка сырья</w:t>
      </w:r>
      <w:r w:rsidR="00E002F7">
        <w:rPr>
          <w:rFonts w:ascii="Arial" w:hAnsi="Arial" w:cs="Arial"/>
          <w:bCs/>
          <w:sz w:val="24"/>
          <w:szCs w:val="24"/>
        </w:rPr>
        <w:t xml:space="preserve"> на предприятие</w:t>
      </w:r>
    </w:p>
    <w:p w:rsidR="00480688" w:rsidRPr="00480688" w:rsidRDefault="00480688" w:rsidP="00480688">
      <w:pPr>
        <w:spacing w:after="0"/>
        <w:rPr>
          <w:rFonts w:ascii="Arial" w:hAnsi="Arial" w:cs="Arial"/>
          <w:bCs/>
          <w:sz w:val="24"/>
          <w:szCs w:val="24"/>
        </w:rPr>
      </w:pPr>
      <w:r w:rsidRPr="00480688">
        <w:rPr>
          <w:rFonts w:ascii="Arial" w:hAnsi="Arial" w:cs="Arial"/>
          <w:bCs/>
          <w:sz w:val="24"/>
          <w:szCs w:val="24"/>
        </w:rPr>
        <w:t>- Состояния резервуарных парков (сырьевых, товарных, промежуточных)</w:t>
      </w:r>
    </w:p>
    <w:p w:rsidR="00480688" w:rsidRPr="00480688" w:rsidRDefault="00480688" w:rsidP="00480688">
      <w:pPr>
        <w:spacing w:after="0"/>
        <w:rPr>
          <w:rFonts w:ascii="Arial" w:hAnsi="Arial" w:cs="Arial"/>
          <w:bCs/>
          <w:sz w:val="24"/>
          <w:szCs w:val="24"/>
        </w:rPr>
      </w:pPr>
      <w:r w:rsidRPr="00480688">
        <w:rPr>
          <w:rFonts w:ascii="Arial" w:hAnsi="Arial" w:cs="Arial"/>
          <w:bCs/>
          <w:sz w:val="24"/>
          <w:szCs w:val="24"/>
        </w:rPr>
        <w:t>- Схемы процессов нефтепереработки</w:t>
      </w:r>
    </w:p>
    <w:p w:rsidR="00480688" w:rsidRPr="00480688" w:rsidRDefault="00480688" w:rsidP="00480688">
      <w:pPr>
        <w:spacing w:after="0"/>
        <w:rPr>
          <w:rFonts w:ascii="Arial" w:hAnsi="Arial" w:cs="Arial"/>
          <w:bCs/>
          <w:sz w:val="24"/>
          <w:szCs w:val="24"/>
        </w:rPr>
      </w:pPr>
      <w:r w:rsidRPr="00480688">
        <w:rPr>
          <w:rFonts w:ascii="Arial" w:hAnsi="Arial" w:cs="Arial"/>
          <w:bCs/>
          <w:sz w:val="24"/>
          <w:szCs w:val="24"/>
        </w:rPr>
        <w:t>- Производственная программа (Производство-Сбыт)</w:t>
      </w:r>
    </w:p>
    <w:p w:rsidR="00480688" w:rsidRPr="00480688" w:rsidRDefault="00480688" w:rsidP="00480688">
      <w:pPr>
        <w:spacing w:after="0"/>
        <w:rPr>
          <w:rFonts w:ascii="Arial" w:hAnsi="Arial" w:cs="Arial"/>
          <w:bCs/>
          <w:sz w:val="24"/>
          <w:szCs w:val="24"/>
        </w:rPr>
      </w:pPr>
      <w:r w:rsidRPr="00480688">
        <w:rPr>
          <w:rFonts w:ascii="Arial" w:hAnsi="Arial" w:cs="Arial"/>
          <w:bCs/>
          <w:sz w:val="24"/>
          <w:szCs w:val="24"/>
        </w:rPr>
        <w:t>- Показатели производства по процессам/установкам</w:t>
      </w:r>
    </w:p>
    <w:p w:rsidR="00480688" w:rsidRPr="00480688" w:rsidRDefault="00480688" w:rsidP="00480688">
      <w:pPr>
        <w:spacing w:after="0"/>
        <w:rPr>
          <w:rFonts w:ascii="Arial" w:hAnsi="Arial" w:cs="Arial"/>
          <w:bCs/>
          <w:sz w:val="24"/>
          <w:szCs w:val="24"/>
        </w:rPr>
      </w:pPr>
      <w:r w:rsidRPr="00480688">
        <w:rPr>
          <w:rFonts w:ascii="Arial" w:hAnsi="Arial" w:cs="Arial"/>
          <w:bCs/>
          <w:sz w:val="24"/>
          <w:szCs w:val="24"/>
        </w:rPr>
        <w:t>- Сбыт-отгрузка готовой продукции</w:t>
      </w:r>
    </w:p>
    <w:p w:rsidR="00480688" w:rsidRPr="00480688" w:rsidRDefault="00480688" w:rsidP="00480688">
      <w:pPr>
        <w:spacing w:after="0"/>
        <w:rPr>
          <w:rFonts w:ascii="Arial" w:hAnsi="Arial" w:cs="Arial"/>
          <w:bCs/>
          <w:sz w:val="24"/>
          <w:szCs w:val="24"/>
        </w:rPr>
      </w:pPr>
      <w:r w:rsidRPr="00480688">
        <w:rPr>
          <w:rFonts w:ascii="Arial" w:hAnsi="Arial" w:cs="Arial"/>
          <w:bCs/>
          <w:sz w:val="24"/>
          <w:szCs w:val="24"/>
        </w:rPr>
        <w:t>- Энергетика и обеспечение</w:t>
      </w:r>
    </w:p>
    <w:p w:rsidR="00480688" w:rsidRPr="00480688" w:rsidRDefault="00480688" w:rsidP="00480688">
      <w:pPr>
        <w:spacing w:after="0"/>
        <w:rPr>
          <w:rFonts w:ascii="Arial" w:hAnsi="Arial" w:cs="Arial"/>
          <w:bCs/>
          <w:sz w:val="24"/>
          <w:szCs w:val="24"/>
        </w:rPr>
      </w:pPr>
      <w:r w:rsidRPr="00480688">
        <w:rPr>
          <w:rFonts w:ascii="Arial" w:hAnsi="Arial" w:cs="Arial"/>
          <w:bCs/>
          <w:sz w:val="24"/>
          <w:szCs w:val="24"/>
        </w:rPr>
        <w:t>- Безопасность</w:t>
      </w:r>
    </w:p>
    <w:p w:rsidR="00480688" w:rsidRDefault="00480688" w:rsidP="00480688">
      <w:pPr>
        <w:spacing w:after="0"/>
        <w:rPr>
          <w:rFonts w:ascii="Arial" w:hAnsi="Arial" w:cs="Arial"/>
          <w:bCs/>
          <w:sz w:val="24"/>
          <w:szCs w:val="24"/>
        </w:rPr>
      </w:pPr>
      <w:r w:rsidRPr="00480688">
        <w:rPr>
          <w:rFonts w:ascii="Arial" w:hAnsi="Arial" w:cs="Arial"/>
          <w:bCs/>
          <w:sz w:val="24"/>
          <w:szCs w:val="24"/>
        </w:rPr>
        <w:t>- Состояние технологического и электрооборудования</w:t>
      </w:r>
    </w:p>
    <w:p w:rsidR="007E0171" w:rsidRDefault="007E0171" w:rsidP="00480688">
      <w:pPr>
        <w:spacing w:after="0"/>
        <w:rPr>
          <w:rFonts w:ascii="Arial" w:hAnsi="Arial" w:cs="Arial"/>
          <w:bCs/>
          <w:sz w:val="24"/>
          <w:szCs w:val="24"/>
        </w:rPr>
      </w:pPr>
    </w:p>
    <w:p w:rsidR="007E0171" w:rsidRPr="00480688" w:rsidRDefault="007E0171" w:rsidP="0048068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 каждому объекту – в разрезе </w:t>
      </w:r>
      <w:r w:rsidRPr="007E0171">
        <w:rPr>
          <w:rFonts w:ascii="Arial" w:hAnsi="Arial" w:cs="Arial"/>
          <w:b/>
          <w:bCs/>
          <w:sz w:val="24"/>
          <w:szCs w:val="24"/>
        </w:rPr>
        <w:t>- Факт – Норма - Оценка</w:t>
      </w:r>
    </w:p>
    <w:p w:rsidR="007E0171" w:rsidRDefault="007E017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002F7" w:rsidRDefault="00E002F7" w:rsidP="00E002F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Слайд 10</w:t>
      </w:r>
    </w:p>
    <w:p w:rsidR="00254ADB" w:rsidRDefault="00254AD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B1F03" w:rsidRDefault="007B1F03" w:rsidP="007E4688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005BC">
        <w:rPr>
          <w:rFonts w:ascii="Arial" w:hAnsi="Arial" w:cs="Arial"/>
          <w:bCs/>
          <w:sz w:val="24"/>
          <w:szCs w:val="24"/>
        </w:rPr>
        <w:lastRenderedPageBreak/>
        <w:t>Перейдем непосредственно к организации управления энергетическими процессами в составе автоматизированной системы поддержки принятия решений энергоменеджмента.</w:t>
      </w:r>
    </w:p>
    <w:p w:rsidR="0096196E" w:rsidRPr="007B1F03" w:rsidRDefault="0096196E" w:rsidP="007E4688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E4688" w:rsidRPr="005F6053" w:rsidRDefault="007E4688" w:rsidP="007E468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E4688">
        <w:rPr>
          <w:rFonts w:ascii="Arial" w:hAnsi="Arial" w:cs="Arial"/>
          <w:bCs/>
          <w:sz w:val="24"/>
          <w:szCs w:val="24"/>
        </w:rPr>
        <w:t xml:space="preserve">ООО “Наука” реализован начальный этап разработки программного продукта по </w:t>
      </w:r>
      <w:r w:rsidRPr="005F6053">
        <w:rPr>
          <w:rFonts w:ascii="Arial" w:hAnsi="Arial" w:cs="Arial"/>
          <w:b/>
          <w:bCs/>
          <w:sz w:val="24"/>
          <w:szCs w:val="24"/>
        </w:rPr>
        <w:t xml:space="preserve">автоматизированной системе поддержки принятия решений </w:t>
      </w:r>
      <w:r w:rsidRPr="00911E7E">
        <w:rPr>
          <w:rFonts w:ascii="Arial" w:hAnsi="Arial" w:cs="Arial"/>
          <w:b/>
          <w:bCs/>
          <w:sz w:val="24"/>
          <w:szCs w:val="24"/>
        </w:rPr>
        <w:t>энергоменеджмента</w:t>
      </w:r>
      <w:r w:rsidR="005F6053" w:rsidRPr="00911E7E">
        <w:rPr>
          <w:rFonts w:ascii="Arial" w:hAnsi="Arial" w:cs="Arial"/>
          <w:b/>
          <w:bCs/>
          <w:sz w:val="24"/>
          <w:szCs w:val="24"/>
        </w:rPr>
        <w:t xml:space="preserve"> (АСППР)</w:t>
      </w:r>
      <w:r w:rsidRPr="00911E7E">
        <w:rPr>
          <w:rFonts w:ascii="Arial" w:hAnsi="Arial" w:cs="Arial"/>
          <w:b/>
          <w:bCs/>
          <w:sz w:val="24"/>
          <w:szCs w:val="24"/>
        </w:rPr>
        <w:t>.</w:t>
      </w:r>
      <w:r w:rsidRPr="005F605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88" w:rsidRPr="007E4688" w:rsidRDefault="007E4688" w:rsidP="007E468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E4688">
        <w:rPr>
          <w:rFonts w:ascii="Arial" w:hAnsi="Arial" w:cs="Arial"/>
          <w:bCs/>
          <w:sz w:val="24"/>
          <w:szCs w:val="24"/>
        </w:rPr>
        <w:t xml:space="preserve">Автоматизированная подсистема «Энергоменеджмент» является инструментом эффективного управления системой энергоменеджмента в части: </w:t>
      </w:r>
    </w:p>
    <w:p w:rsidR="007E4688" w:rsidRPr="007E4688" w:rsidRDefault="007E4688" w:rsidP="007E4688">
      <w:pPr>
        <w:jc w:val="both"/>
        <w:rPr>
          <w:rFonts w:ascii="Arial" w:hAnsi="Arial" w:cs="Arial"/>
          <w:bCs/>
          <w:sz w:val="24"/>
          <w:szCs w:val="24"/>
        </w:rPr>
      </w:pPr>
      <w:r w:rsidRPr="007E4688">
        <w:rPr>
          <w:rFonts w:ascii="Arial" w:hAnsi="Arial" w:cs="Arial"/>
          <w:bCs/>
          <w:sz w:val="24"/>
          <w:szCs w:val="24"/>
        </w:rPr>
        <w:t xml:space="preserve">- формирования единой базы данных информационно-аналитической системы для принятия управленческих решений в направлении энергоменеджмента; </w:t>
      </w:r>
    </w:p>
    <w:p w:rsidR="007E4688" w:rsidRPr="007E4688" w:rsidRDefault="007E4688" w:rsidP="007E4688">
      <w:pPr>
        <w:jc w:val="both"/>
        <w:rPr>
          <w:rFonts w:ascii="Arial" w:hAnsi="Arial" w:cs="Arial"/>
          <w:bCs/>
          <w:sz w:val="24"/>
          <w:szCs w:val="24"/>
        </w:rPr>
      </w:pPr>
      <w:r w:rsidRPr="007E4688">
        <w:rPr>
          <w:rFonts w:ascii="Arial" w:hAnsi="Arial" w:cs="Arial"/>
          <w:bCs/>
          <w:sz w:val="24"/>
          <w:szCs w:val="24"/>
        </w:rPr>
        <w:t>- принятия решений в выборе оптимальных режимов работы технологических установок и объектов;</w:t>
      </w:r>
    </w:p>
    <w:p w:rsidR="007E4688" w:rsidRPr="007E4688" w:rsidRDefault="007E4688" w:rsidP="007E4688">
      <w:pPr>
        <w:jc w:val="both"/>
        <w:rPr>
          <w:rFonts w:ascii="Arial" w:hAnsi="Arial" w:cs="Arial"/>
          <w:bCs/>
          <w:sz w:val="24"/>
          <w:szCs w:val="24"/>
        </w:rPr>
      </w:pPr>
      <w:r w:rsidRPr="007E4688">
        <w:rPr>
          <w:rFonts w:ascii="Arial" w:hAnsi="Arial" w:cs="Arial"/>
          <w:bCs/>
          <w:sz w:val="24"/>
          <w:szCs w:val="24"/>
        </w:rPr>
        <w:t>-  мониторинга производств</w:t>
      </w:r>
      <w:bookmarkStart w:id="0" w:name="_GoBack"/>
      <w:r w:rsidRPr="007E4688">
        <w:rPr>
          <w:rFonts w:ascii="Arial" w:hAnsi="Arial" w:cs="Arial"/>
          <w:bCs/>
          <w:sz w:val="24"/>
          <w:szCs w:val="24"/>
        </w:rPr>
        <w:t>е</w:t>
      </w:r>
      <w:bookmarkEnd w:id="0"/>
      <w:r w:rsidRPr="007E4688">
        <w:rPr>
          <w:rFonts w:ascii="Arial" w:hAnsi="Arial" w:cs="Arial"/>
          <w:bCs/>
          <w:sz w:val="24"/>
          <w:szCs w:val="24"/>
        </w:rPr>
        <w:t>нной деятельности по отдельным установкам, блокам и агрегатам</w:t>
      </w:r>
      <w:r w:rsidR="00694CE8">
        <w:rPr>
          <w:rFonts w:ascii="Arial" w:hAnsi="Arial" w:cs="Arial"/>
          <w:bCs/>
          <w:sz w:val="24"/>
          <w:szCs w:val="24"/>
        </w:rPr>
        <w:t>;</w:t>
      </w:r>
      <w:r w:rsidRPr="007E4688">
        <w:rPr>
          <w:rFonts w:ascii="Arial" w:hAnsi="Arial" w:cs="Arial"/>
          <w:bCs/>
          <w:sz w:val="24"/>
          <w:szCs w:val="24"/>
        </w:rPr>
        <w:t xml:space="preserve"> </w:t>
      </w:r>
    </w:p>
    <w:p w:rsidR="007E4688" w:rsidRPr="007E4688" w:rsidRDefault="007E4688" w:rsidP="007E4688">
      <w:pPr>
        <w:jc w:val="both"/>
        <w:rPr>
          <w:rFonts w:ascii="Arial" w:hAnsi="Arial" w:cs="Arial"/>
          <w:bCs/>
          <w:sz w:val="24"/>
          <w:szCs w:val="24"/>
        </w:rPr>
      </w:pPr>
      <w:r w:rsidRPr="007E4688">
        <w:rPr>
          <w:rFonts w:ascii="Arial" w:hAnsi="Arial" w:cs="Arial"/>
          <w:bCs/>
          <w:sz w:val="24"/>
          <w:szCs w:val="24"/>
        </w:rPr>
        <w:t>- мониторинга, анализа и оптимизации потребления энергетических ресурсов, затрачиваемых на производство в разрезе технологической установки, блока, элемента (единицы энергоемкого оборудования) по всей «текущей схеме» технологической цепочке получения номенклатуры конечного продукта.</w:t>
      </w:r>
    </w:p>
    <w:p w:rsidR="00E002F7" w:rsidRDefault="00E002F7" w:rsidP="00E002F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002F7" w:rsidRDefault="00E002F7" w:rsidP="00E002F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Слайд 11</w:t>
      </w:r>
    </w:p>
    <w:p w:rsidR="00C54225" w:rsidRPr="00614E24" w:rsidRDefault="00614E24" w:rsidP="00614E24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14E24">
        <w:rPr>
          <w:rFonts w:ascii="Arial" w:hAnsi="Arial" w:cs="Arial"/>
          <w:bCs/>
          <w:sz w:val="24"/>
          <w:szCs w:val="24"/>
        </w:rPr>
        <w:t>Создание ситуационно-аналитического центра управления работой предприятия ООО «КИНЕФ»</w:t>
      </w:r>
      <w:r>
        <w:rPr>
          <w:rFonts w:ascii="Arial" w:hAnsi="Arial" w:cs="Arial"/>
          <w:bCs/>
          <w:sz w:val="24"/>
          <w:szCs w:val="24"/>
        </w:rPr>
        <w:t xml:space="preserve"> позволило добиться решения </w:t>
      </w:r>
      <w:r w:rsidR="002F43D4">
        <w:rPr>
          <w:rFonts w:ascii="Arial" w:hAnsi="Arial" w:cs="Arial"/>
          <w:bCs/>
          <w:sz w:val="24"/>
          <w:szCs w:val="24"/>
        </w:rPr>
        <w:t xml:space="preserve">множества задач, среди которых выделяется значительное увеличение </w:t>
      </w:r>
      <w:proofErr w:type="spellStart"/>
      <w:r w:rsidR="002F43D4">
        <w:rPr>
          <w:rFonts w:ascii="Arial" w:hAnsi="Arial" w:cs="Arial"/>
          <w:bCs/>
          <w:sz w:val="24"/>
          <w:szCs w:val="24"/>
        </w:rPr>
        <w:t>энергоэффективности</w:t>
      </w:r>
      <w:proofErr w:type="spellEnd"/>
      <w:r w:rsidR="002F43D4">
        <w:rPr>
          <w:rFonts w:ascii="Arial" w:hAnsi="Arial" w:cs="Arial"/>
          <w:bCs/>
          <w:sz w:val="24"/>
          <w:szCs w:val="24"/>
        </w:rPr>
        <w:t xml:space="preserve"> и энергосбережения потребляемых энергетических ресурсов, уменьшение риска принятия неверных решений в процессе управления производственных процессов и как следствие увеличение надёжности эксплуатации энергоустановок, а также оптимизации энергетических процессов.</w:t>
      </w:r>
    </w:p>
    <w:p w:rsidR="005D4D65" w:rsidRDefault="005D4D65" w:rsidP="005D4D65">
      <w:pPr>
        <w:rPr>
          <w:rFonts w:ascii="Arial" w:hAnsi="Arial" w:cs="Arial"/>
          <w:sz w:val="24"/>
          <w:szCs w:val="24"/>
        </w:rPr>
      </w:pPr>
    </w:p>
    <w:p w:rsidR="005D4D65" w:rsidRPr="00363306" w:rsidRDefault="005D4D65" w:rsidP="00A36AA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63306">
        <w:rPr>
          <w:rFonts w:ascii="Arial" w:hAnsi="Arial" w:cs="Arial"/>
          <w:b/>
          <w:sz w:val="28"/>
          <w:szCs w:val="28"/>
          <w:u w:val="single"/>
        </w:rPr>
        <w:t>СП</w:t>
      </w:r>
      <w:r w:rsidR="00E61332" w:rsidRPr="00363306">
        <w:rPr>
          <w:rFonts w:ascii="Arial" w:hAnsi="Arial" w:cs="Arial"/>
          <w:b/>
          <w:sz w:val="28"/>
          <w:szCs w:val="28"/>
          <w:u w:val="single"/>
        </w:rPr>
        <w:t>А</w:t>
      </w:r>
      <w:r w:rsidRPr="00363306">
        <w:rPr>
          <w:rFonts w:ascii="Arial" w:hAnsi="Arial" w:cs="Arial"/>
          <w:b/>
          <w:sz w:val="28"/>
          <w:szCs w:val="28"/>
          <w:u w:val="single"/>
        </w:rPr>
        <w:t>СИБО ЗА ВНИМАНИЕ</w:t>
      </w:r>
      <w:proofErr w:type="gramStart"/>
      <w:r w:rsidRPr="00363306">
        <w:rPr>
          <w:rFonts w:ascii="Arial" w:hAnsi="Arial" w:cs="Arial"/>
          <w:b/>
          <w:sz w:val="28"/>
          <w:szCs w:val="28"/>
          <w:u w:val="single"/>
        </w:rPr>
        <w:t xml:space="preserve"> !</w:t>
      </w:r>
      <w:proofErr w:type="gramEnd"/>
      <w:r w:rsidRPr="00363306">
        <w:rPr>
          <w:rFonts w:ascii="Arial" w:hAnsi="Arial" w:cs="Arial"/>
          <w:b/>
          <w:sz w:val="28"/>
          <w:szCs w:val="28"/>
          <w:u w:val="single"/>
        </w:rPr>
        <w:t>!!</w:t>
      </w:r>
    </w:p>
    <w:p w:rsidR="00236CD9" w:rsidRPr="0099572A" w:rsidRDefault="00236CD9">
      <w:pPr>
        <w:rPr>
          <w:rFonts w:ascii="Arial" w:hAnsi="Arial" w:cs="Arial"/>
          <w:sz w:val="24"/>
          <w:szCs w:val="24"/>
        </w:rPr>
      </w:pPr>
    </w:p>
    <w:sectPr w:rsidR="00236CD9" w:rsidRPr="0099572A">
      <w:pgSz w:w="11906" w:h="16838"/>
      <w:pgMar w:top="822" w:right="1274" w:bottom="301" w:left="103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mbria"/>
    <w:charset w:val="01"/>
    <w:family w:val="roman"/>
    <w:pitch w:val="variable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pt;height:45pt" o:bullet="t">
        <v:imagedata r:id="rId1" o:title="Ресурс 7"/>
      </v:shape>
    </w:pict>
  </w:numPicBullet>
  <w:abstractNum w:abstractNumId="0">
    <w:nsid w:val="18E82C41"/>
    <w:multiLevelType w:val="hybridMultilevel"/>
    <w:tmpl w:val="F4B66A76"/>
    <w:lvl w:ilvl="0" w:tplc="A61AA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855"/>
    <w:multiLevelType w:val="multilevel"/>
    <w:tmpl w:val="6C2417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360" w:firstLine="0"/>
      </w:pPr>
      <w:rPr>
        <w:b w:val="0"/>
        <w:sz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2">
    <w:nsid w:val="3A10387A"/>
    <w:multiLevelType w:val="hybridMultilevel"/>
    <w:tmpl w:val="B3963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D456D2"/>
    <w:multiLevelType w:val="hybridMultilevel"/>
    <w:tmpl w:val="0B4E1FCC"/>
    <w:lvl w:ilvl="0" w:tplc="1FFA4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EC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019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2FC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42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7276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4E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85F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42E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AEB77F7"/>
    <w:multiLevelType w:val="hybridMultilevel"/>
    <w:tmpl w:val="1ED666DC"/>
    <w:lvl w:ilvl="0" w:tplc="9738D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44D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584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AD8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A03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F65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467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2B7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87E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17253F"/>
    <w:multiLevelType w:val="multilevel"/>
    <w:tmpl w:val="5AAE2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9"/>
    <w:rsid w:val="0000294B"/>
    <w:rsid w:val="00021C8D"/>
    <w:rsid w:val="00074532"/>
    <w:rsid w:val="001135A3"/>
    <w:rsid w:val="00142E85"/>
    <w:rsid w:val="001E7863"/>
    <w:rsid w:val="002005BC"/>
    <w:rsid w:val="00236CD9"/>
    <w:rsid w:val="00254ADB"/>
    <w:rsid w:val="00262A7D"/>
    <w:rsid w:val="002F43D4"/>
    <w:rsid w:val="00312494"/>
    <w:rsid w:val="00315A5D"/>
    <w:rsid w:val="00333C06"/>
    <w:rsid w:val="00363306"/>
    <w:rsid w:val="00391015"/>
    <w:rsid w:val="003D4AE5"/>
    <w:rsid w:val="003F3CE5"/>
    <w:rsid w:val="00480688"/>
    <w:rsid w:val="00496519"/>
    <w:rsid w:val="004C46F3"/>
    <w:rsid w:val="005010CF"/>
    <w:rsid w:val="00505B4F"/>
    <w:rsid w:val="00527B10"/>
    <w:rsid w:val="00552F54"/>
    <w:rsid w:val="0055418D"/>
    <w:rsid w:val="00597DC3"/>
    <w:rsid w:val="005D4D65"/>
    <w:rsid w:val="005D5636"/>
    <w:rsid w:val="005F6053"/>
    <w:rsid w:val="00600A39"/>
    <w:rsid w:val="00614E24"/>
    <w:rsid w:val="00653A87"/>
    <w:rsid w:val="00694CE8"/>
    <w:rsid w:val="006D4898"/>
    <w:rsid w:val="006E232A"/>
    <w:rsid w:val="0072120F"/>
    <w:rsid w:val="007B1F03"/>
    <w:rsid w:val="007E0171"/>
    <w:rsid w:val="007E4688"/>
    <w:rsid w:val="007F73B2"/>
    <w:rsid w:val="00833B21"/>
    <w:rsid w:val="00891FE2"/>
    <w:rsid w:val="008A142C"/>
    <w:rsid w:val="008E467C"/>
    <w:rsid w:val="00911E7E"/>
    <w:rsid w:val="00917340"/>
    <w:rsid w:val="0096196E"/>
    <w:rsid w:val="0099572A"/>
    <w:rsid w:val="009B33CF"/>
    <w:rsid w:val="00A34017"/>
    <w:rsid w:val="00A36AAF"/>
    <w:rsid w:val="00A413E6"/>
    <w:rsid w:val="00A944E2"/>
    <w:rsid w:val="00AE0C63"/>
    <w:rsid w:val="00B132CD"/>
    <w:rsid w:val="00B73459"/>
    <w:rsid w:val="00B743AC"/>
    <w:rsid w:val="00BA09DE"/>
    <w:rsid w:val="00BF55B2"/>
    <w:rsid w:val="00C54225"/>
    <w:rsid w:val="00C70DA1"/>
    <w:rsid w:val="00CB26FD"/>
    <w:rsid w:val="00CD4D56"/>
    <w:rsid w:val="00D014DA"/>
    <w:rsid w:val="00D27740"/>
    <w:rsid w:val="00D42E1A"/>
    <w:rsid w:val="00D63092"/>
    <w:rsid w:val="00D6403D"/>
    <w:rsid w:val="00DF4077"/>
    <w:rsid w:val="00E002F7"/>
    <w:rsid w:val="00E10566"/>
    <w:rsid w:val="00E61332"/>
    <w:rsid w:val="00E70EEA"/>
    <w:rsid w:val="00EA003A"/>
    <w:rsid w:val="00EE02C7"/>
    <w:rsid w:val="00F84F99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8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Текст1"/>
    <w:basedOn w:val="a"/>
    <w:qFormat/>
    <w:rsid w:val="00E93832"/>
    <w:pPr>
      <w:tabs>
        <w:tab w:val="left" w:pos="1440"/>
        <w:tab w:val="left" w:pos="1800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Body Text Indent 3"/>
    <w:basedOn w:val="a"/>
    <w:qFormat/>
    <w:pPr>
      <w:ind w:firstLine="709"/>
      <w:jc w:val="both"/>
    </w:pPr>
    <w:rPr>
      <w:sz w:val="24"/>
      <w:lang w:val="en-US"/>
    </w:rPr>
  </w:style>
  <w:style w:type="paragraph" w:styleId="a8">
    <w:name w:val="Body Text Indent"/>
    <w:basedOn w:val="a"/>
    <w:pPr>
      <w:ind w:firstLine="720"/>
    </w:pPr>
    <w:rPr>
      <w:sz w:val="24"/>
    </w:rPr>
  </w:style>
  <w:style w:type="paragraph" w:customStyle="1" w:styleId="a9">
    <w:name w:val="Объект без заливки"/>
    <w:basedOn w:val="a"/>
    <w:qFormat/>
    <w:pPr>
      <w:spacing w:after="0" w:line="200" w:lineRule="atLeast"/>
    </w:pPr>
    <w:rPr>
      <w:rFonts w:ascii="Lohit Devanagari" w:hAnsi="Lohit Devanagari"/>
      <w:kern w:val="2"/>
      <w:sz w:val="36"/>
    </w:rPr>
  </w:style>
  <w:style w:type="paragraph" w:customStyle="1" w:styleId="aa">
    <w:name w:val="Объект без заливки и линий"/>
    <w:basedOn w:val="a"/>
    <w:qFormat/>
    <w:pPr>
      <w:spacing w:after="0" w:line="200" w:lineRule="atLeast"/>
    </w:pPr>
    <w:rPr>
      <w:rFonts w:ascii="Lohit Devanagari" w:hAnsi="Lohit Devanagari"/>
      <w:kern w:val="2"/>
      <w:sz w:val="36"/>
    </w:rPr>
  </w:style>
  <w:style w:type="paragraph" w:customStyle="1" w:styleId="A40">
    <w:name w:val="A4"/>
    <w:basedOn w:val="ab"/>
    <w:qFormat/>
    <w:rPr>
      <w:rFonts w:ascii="Noto Sans" w:hAnsi="Noto Sans"/>
      <w:sz w:val="36"/>
    </w:rPr>
  </w:style>
  <w:style w:type="paragraph" w:styleId="ab">
    <w:name w:val="Plain Text"/>
    <w:basedOn w:val="a6"/>
    <w:qFormat/>
  </w:style>
  <w:style w:type="paragraph" w:customStyle="1" w:styleId="40">
    <w:name w:val="Заглавие А4"/>
    <w:basedOn w:val="A40"/>
    <w:qFormat/>
    <w:rPr>
      <w:sz w:val="87"/>
    </w:rPr>
  </w:style>
  <w:style w:type="paragraph" w:customStyle="1" w:styleId="41">
    <w:name w:val="Заголовок А4"/>
    <w:basedOn w:val="A40"/>
    <w:qFormat/>
    <w:rPr>
      <w:sz w:val="48"/>
    </w:rPr>
  </w:style>
  <w:style w:type="paragraph" w:customStyle="1" w:styleId="42">
    <w:name w:val="Текст А4"/>
    <w:basedOn w:val="A40"/>
    <w:qFormat/>
  </w:style>
  <w:style w:type="paragraph" w:customStyle="1" w:styleId="A00">
    <w:name w:val="A0"/>
    <w:basedOn w:val="ab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c">
    <w:name w:val="Графика"/>
    <w:qFormat/>
    <w:rPr>
      <w:rFonts w:ascii="Liberation Sans" w:eastAsia="DejaVu Sans" w:hAnsi="Liberation Sans" w:cs="Liberation Serif"/>
      <w:sz w:val="36"/>
      <w:szCs w:val="24"/>
    </w:rPr>
  </w:style>
  <w:style w:type="paragraph" w:customStyle="1" w:styleId="ad">
    <w:name w:val="Фигуры"/>
    <w:basedOn w:val="ac"/>
    <w:qFormat/>
    <w:rPr>
      <w:b/>
      <w:sz w:val="28"/>
    </w:rPr>
  </w:style>
  <w:style w:type="paragraph" w:customStyle="1" w:styleId="ae">
    <w:name w:val="Заливка"/>
    <w:basedOn w:val="ad"/>
    <w:qFormat/>
  </w:style>
  <w:style w:type="paragraph" w:customStyle="1" w:styleId="af">
    <w:name w:val="Заливка синим"/>
    <w:basedOn w:val="ae"/>
    <w:qFormat/>
    <w:rPr>
      <w:color w:val="FFFFFF"/>
    </w:rPr>
  </w:style>
  <w:style w:type="paragraph" w:customStyle="1" w:styleId="af0">
    <w:name w:val="Заливка зелёным"/>
    <w:basedOn w:val="ae"/>
    <w:qFormat/>
    <w:rPr>
      <w:color w:val="FFFFFF"/>
    </w:rPr>
  </w:style>
  <w:style w:type="paragraph" w:customStyle="1" w:styleId="af1">
    <w:name w:val="Заливка красным"/>
    <w:basedOn w:val="ae"/>
    <w:qFormat/>
    <w:rPr>
      <w:color w:val="FFFFFF"/>
    </w:rPr>
  </w:style>
  <w:style w:type="paragraph" w:customStyle="1" w:styleId="af2">
    <w:name w:val="Заливка жёлтым"/>
    <w:basedOn w:val="ae"/>
    <w:qFormat/>
    <w:rPr>
      <w:color w:val="FFFFFF"/>
    </w:rPr>
  </w:style>
  <w:style w:type="paragraph" w:customStyle="1" w:styleId="af3">
    <w:name w:val="Контур"/>
    <w:basedOn w:val="ad"/>
    <w:qFormat/>
  </w:style>
  <w:style w:type="paragraph" w:customStyle="1" w:styleId="af4">
    <w:name w:val="Контур синий"/>
    <w:basedOn w:val="af3"/>
    <w:qFormat/>
    <w:rPr>
      <w:color w:val="355269"/>
    </w:rPr>
  </w:style>
  <w:style w:type="paragraph" w:customStyle="1" w:styleId="af5">
    <w:name w:val="Контур зеленый"/>
    <w:basedOn w:val="af3"/>
    <w:qFormat/>
    <w:rPr>
      <w:color w:val="127622"/>
    </w:rPr>
  </w:style>
  <w:style w:type="paragraph" w:customStyle="1" w:styleId="af6">
    <w:name w:val="Контур красный"/>
    <w:basedOn w:val="af3"/>
    <w:qFormat/>
    <w:rPr>
      <w:color w:val="C9211E"/>
    </w:rPr>
  </w:style>
  <w:style w:type="paragraph" w:customStyle="1" w:styleId="af7">
    <w:name w:val="Контур жёлтый"/>
    <w:basedOn w:val="af3"/>
    <w:qFormat/>
    <w:rPr>
      <w:color w:val="B47804"/>
    </w:rPr>
  </w:style>
  <w:style w:type="paragraph" w:customStyle="1" w:styleId="af8">
    <w:name w:val="Линии"/>
    <w:basedOn w:val="ac"/>
    <w:qFormat/>
  </w:style>
  <w:style w:type="paragraph" w:customStyle="1" w:styleId="af9">
    <w:name w:val="Стрелки"/>
    <w:basedOn w:val="af8"/>
    <w:qFormat/>
  </w:style>
  <w:style w:type="paragraph" w:customStyle="1" w:styleId="afa">
    <w:name w:val="Штриховая линия"/>
    <w:basedOn w:val="af8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Lohit Devanagari" w:eastAsia="DejaVu Sans" w:hAnsi="Lohit Devanagari" w:cs="Liberation Serif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Lohit Devanagari" w:eastAsia="DejaVu Sans" w:hAnsi="Lohit Devanagari" w:cs="Liberation Serif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Lohit Devanagari" w:eastAsia="DejaVu Sans" w:hAnsi="Lohit Devanagari" w:cs="Liberation Serif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b">
    <w:name w:val="Объекты фона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afc">
    <w:name w:val="Фон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afd">
    <w:name w:val="Примечания"/>
    <w:qFormat/>
    <w:pPr>
      <w:ind w:left="340" w:hanging="340"/>
    </w:pPr>
    <w:rPr>
      <w:rFonts w:ascii="Lohit Devanagari" w:eastAsia="DejaVu Sans" w:hAnsi="Lohit Devanagari" w:cs="Liberation Serif"/>
      <w:kern w:val="2"/>
      <w:sz w:val="40"/>
      <w:szCs w:val="24"/>
    </w:rPr>
  </w:style>
  <w:style w:type="paragraph" w:customStyle="1" w:styleId="10">
    <w:name w:val="Структура 1"/>
    <w:qFormat/>
    <w:pPr>
      <w:spacing w:before="283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21">
    <w:name w:val="Структура 2"/>
    <w:basedOn w:val="10"/>
    <w:qFormat/>
    <w:pPr>
      <w:spacing w:before="227"/>
    </w:pPr>
    <w:rPr>
      <w:sz w:val="56"/>
    </w:rPr>
  </w:style>
  <w:style w:type="paragraph" w:customStyle="1" w:styleId="30">
    <w:name w:val="Структура 3"/>
    <w:basedOn w:val="21"/>
    <w:qFormat/>
    <w:pPr>
      <w:spacing w:before="170"/>
    </w:pPr>
    <w:rPr>
      <w:sz w:val="48"/>
    </w:rPr>
  </w:style>
  <w:style w:type="paragraph" w:customStyle="1" w:styleId="43">
    <w:name w:val="Структура 4"/>
    <w:basedOn w:val="30"/>
    <w:qFormat/>
    <w:pPr>
      <w:spacing w:before="113"/>
    </w:pPr>
    <w:rPr>
      <w:sz w:val="40"/>
    </w:rPr>
  </w:style>
  <w:style w:type="paragraph" w:customStyle="1" w:styleId="5">
    <w:name w:val="Структура 5"/>
    <w:basedOn w:val="43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">
    <w:name w:val="Обычный~LT~Gliederung 1"/>
    <w:qFormat/>
    <w:pPr>
      <w:spacing w:before="283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Lohit Devanagari" w:eastAsia="DejaVu Sans" w:hAnsi="Lohit Devanagari" w:cs="Liberation Serif"/>
      <w:kern w:val="2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Lohit Devanagari" w:eastAsia="DejaVu Sans" w:hAnsi="Lohit Devanagari" w:cs="Liberation Serif"/>
      <w:kern w:val="2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TitleSlideLTGliederung1">
    <w:name w:val="Title Slide~LT~Gliederung 1"/>
    <w:qFormat/>
    <w:pPr>
      <w:spacing w:before="283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Lohit Devanagari" w:eastAsia="DejaVu Sans" w:hAnsi="Lohit Devanagari" w:cs="Liberation Serif"/>
      <w:kern w:val="2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DejaVu Sans" w:hAnsi="Lohit Devanagari" w:cs="Liberation Serif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505B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A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">
    <w:name w:val="List Paragraph"/>
    <w:basedOn w:val="a"/>
    <w:uiPriority w:val="34"/>
    <w:qFormat/>
    <w:rsid w:val="003D4AE5"/>
    <w:pPr>
      <w:suppressAutoHyphens w:val="0"/>
      <w:spacing w:after="200" w:line="276" w:lineRule="auto"/>
      <w:ind w:left="720"/>
      <w:contextualSpacing/>
    </w:pPr>
  </w:style>
  <w:style w:type="paragraph" w:styleId="aff0">
    <w:name w:val="Balloon Text"/>
    <w:basedOn w:val="a"/>
    <w:link w:val="aff1"/>
    <w:uiPriority w:val="99"/>
    <w:semiHidden/>
    <w:unhideWhenUsed/>
    <w:rsid w:val="0055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52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Текст1"/>
    <w:basedOn w:val="a"/>
    <w:qFormat/>
    <w:rsid w:val="00E93832"/>
    <w:pPr>
      <w:tabs>
        <w:tab w:val="left" w:pos="1440"/>
        <w:tab w:val="left" w:pos="1800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Body Text Indent 3"/>
    <w:basedOn w:val="a"/>
    <w:qFormat/>
    <w:pPr>
      <w:ind w:firstLine="709"/>
      <w:jc w:val="both"/>
    </w:pPr>
    <w:rPr>
      <w:sz w:val="24"/>
      <w:lang w:val="en-US"/>
    </w:rPr>
  </w:style>
  <w:style w:type="paragraph" w:styleId="a8">
    <w:name w:val="Body Text Indent"/>
    <w:basedOn w:val="a"/>
    <w:pPr>
      <w:ind w:firstLine="720"/>
    </w:pPr>
    <w:rPr>
      <w:sz w:val="24"/>
    </w:rPr>
  </w:style>
  <w:style w:type="paragraph" w:customStyle="1" w:styleId="a9">
    <w:name w:val="Объект без заливки"/>
    <w:basedOn w:val="a"/>
    <w:qFormat/>
    <w:pPr>
      <w:spacing w:after="0" w:line="200" w:lineRule="atLeast"/>
    </w:pPr>
    <w:rPr>
      <w:rFonts w:ascii="Lohit Devanagari" w:hAnsi="Lohit Devanagari"/>
      <w:kern w:val="2"/>
      <w:sz w:val="36"/>
    </w:rPr>
  </w:style>
  <w:style w:type="paragraph" w:customStyle="1" w:styleId="aa">
    <w:name w:val="Объект без заливки и линий"/>
    <w:basedOn w:val="a"/>
    <w:qFormat/>
    <w:pPr>
      <w:spacing w:after="0" w:line="200" w:lineRule="atLeast"/>
    </w:pPr>
    <w:rPr>
      <w:rFonts w:ascii="Lohit Devanagari" w:hAnsi="Lohit Devanagari"/>
      <w:kern w:val="2"/>
      <w:sz w:val="36"/>
    </w:rPr>
  </w:style>
  <w:style w:type="paragraph" w:customStyle="1" w:styleId="A40">
    <w:name w:val="A4"/>
    <w:basedOn w:val="ab"/>
    <w:qFormat/>
    <w:rPr>
      <w:rFonts w:ascii="Noto Sans" w:hAnsi="Noto Sans"/>
      <w:sz w:val="36"/>
    </w:rPr>
  </w:style>
  <w:style w:type="paragraph" w:styleId="ab">
    <w:name w:val="Plain Text"/>
    <w:basedOn w:val="a6"/>
    <w:qFormat/>
  </w:style>
  <w:style w:type="paragraph" w:customStyle="1" w:styleId="40">
    <w:name w:val="Заглавие А4"/>
    <w:basedOn w:val="A40"/>
    <w:qFormat/>
    <w:rPr>
      <w:sz w:val="87"/>
    </w:rPr>
  </w:style>
  <w:style w:type="paragraph" w:customStyle="1" w:styleId="41">
    <w:name w:val="Заголовок А4"/>
    <w:basedOn w:val="A40"/>
    <w:qFormat/>
    <w:rPr>
      <w:sz w:val="48"/>
    </w:rPr>
  </w:style>
  <w:style w:type="paragraph" w:customStyle="1" w:styleId="42">
    <w:name w:val="Текст А4"/>
    <w:basedOn w:val="A40"/>
    <w:qFormat/>
  </w:style>
  <w:style w:type="paragraph" w:customStyle="1" w:styleId="A00">
    <w:name w:val="A0"/>
    <w:basedOn w:val="ab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c">
    <w:name w:val="Графика"/>
    <w:qFormat/>
    <w:rPr>
      <w:rFonts w:ascii="Liberation Sans" w:eastAsia="DejaVu Sans" w:hAnsi="Liberation Sans" w:cs="Liberation Serif"/>
      <w:sz w:val="36"/>
      <w:szCs w:val="24"/>
    </w:rPr>
  </w:style>
  <w:style w:type="paragraph" w:customStyle="1" w:styleId="ad">
    <w:name w:val="Фигуры"/>
    <w:basedOn w:val="ac"/>
    <w:qFormat/>
    <w:rPr>
      <w:b/>
      <w:sz w:val="28"/>
    </w:rPr>
  </w:style>
  <w:style w:type="paragraph" w:customStyle="1" w:styleId="ae">
    <w:name w:val="Заливка"/>
    <w:basedOn w:val="ad"/>
    <w:qFormat/>
  </w:style>
  <w:style w:type="paragraph" w:customStyle="1" w:styleId="af">
    <w:name w:val="Заливка синим"/>
    <w:basedOn w:val="ae"/>
    <w:qFormat/>
    <w:rPr>
      <w:color w:val="FFFFFF"/>
    </w:rPr>
  </w:style>
  <w:style w:type="paragraph" w:customStyle="1" w:styleId="af0">
    <w:name w:val="Заливка зелёным"/>
    <w:basedOn w:val="ae"/>
    <w:qFormat/>
    <w:rPr>
      <w:color w:val="FFFFFF"/>
    </w:rPr>
  </w:style>
  <w:style w:type="paragraph" w:customStyle="1" w:styleId="af1">
    <w:name w:val="Заливка красным"/>
    <w:basedOn w:val="ae"/>
    <w:qFormat/>
    <w:rPr>
      <w:color w:val="FFFFFF"/>
    </w:rPr>
  </w:style>
  <w:style w:type="paragraph" w:customStyle="1" w:styleId="af2">
    <w:name w:val="Заливка жёлтым"/>
    <w:basedOn w:val="ae"/>
    <w:qFormat/>
    <w:rPr>
      <w:color w:val="FFFFFF"/>
    </w:rPr>
  </w:style>
  <w:style w:type="paragraph" w:customStyle="1" w:styleId="af3">
    <w:name w:val="Контур"/>
    <w:basedOn w:val="ad"/>
    <w:qFormat/>
  </w:style>
  <w:style w:type="paragraph" w:customStyle="1" w:styleId="af4">
    <w:name w:val="Контур синий"/>
    <w:basedOn w:val="af3"/>
    <w:qFormat/>
    <w:rPr>
      <w:color w:val="355269"/>
    </w:rPr>
  </w:style>
  <w:style w:type="paragraph" w:customStyle="1" w:styleId="af5">
    <w:name w:val="Контур зеленый"/>
    <w:basedOn w:val="af3"/>
    <w:qFormat/>
    <w:rPr>
      <w:color w:val="127622"/>
    </w:rPr>
  </w:style>
  <w:style w:type="paragraph" w:customStyle="1" w:styleId="af6">
    <w:name w:val="Контур красный"/>
    <w:basedOn w:val="af3"/>
    <w:qFormat/>
    <w:rPr>
      <w:color w:val="C9211E"/>
    </w:rPr>
  </w:style>
  <w:style w:type="paragraph" w:customStyle="1" w:styleId="af7">
    <w:name w:val="Контур жёлтый"/>
    <w:basedOn w:val="af3"/>
    <w:qFormat/>
    <w:rPr>
      <w:color w:val="B47804"/>
    </w:rPr>
  </w:style>
  <w:style w:type="paragraph" w:customStyle="1" w:styleId="af8">
    <w:name w:val="Линии"/>
    <w:basedOn w:val="ac"/>
    <w:qFormat/>
  </w:style>
  <w:style w:type="paragraph" w:customStyle="1" w:styleId="af9">
    <w:name w:val="Стрелки"/>
    <w:basedOn w:val="af8"/>
    <w:qFormat/>
  </w:style>
  <w:style w:type="paragraph" w:customStyle="1" w:styleId="afa">
    <w:name w:val="Штриховая линия"/>
    <w:basedOn w:val="af8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Lohit Devanagari" w:eastAsia="DejaVu Sans" w:hAnsi="Lohit Devanagari" w:cs="Liberation Serif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Lohit Devanagari" w:eastAsia="DejaVu Sans" w:hAnsi="Lohit Devanagari" w:cs="Liberation Serif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Lohit Devanagari" w:eastAsia="DejaVu Sans" w:hAnsi="Lohit Devanagari" w:cs="Liberation Serif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b">
    <w:name w:val="Объекты фона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afc">
    <w:name w:val="Фон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afd">
    <w:name w:val="Примечания"/>
    <w:qFormat/>
    <w:pPr>
      <w:ind w:left="340" w:hanging="340"/>
    </w:pPr>
    <w:rPr>
      <w:rFonts w:ascii="Lohit Devanagari" w:eastAsia="DejaVu Sans" w:hAnsi="Lohit Devanagari" w:cs="Liberation Serif"/>
      <w:kern w:val="2"/>
      <w:sz w:val="40"/>
      <w:szCs w:val="24"/>
    </w:rPr>
  </w:style>
  <w:style w:type="paragraph" w:customStyle="1" w:styleId="10">
    <w:name w:val="Структура 1"/>
    <w:qFormat/>
    <w:pPr>
      <w:spacing w:before="283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21">
    <w:name w:val="Структура 2"/>
    <w:basedOn w:val="10"/>
    <w:qFormat/>
    <w:pPr>
      <w:spacing w:before="227"/>
    </w:pPr>
    <w:rPr>
      <w:sz w:val="56"/>
    </w:rPr>
  </w:style>
  <w:style w:type="paragraph" w:customStyle="1" w:styleId="30">
    <w:name w:val="Структура 3"/>
    <w:basedOn w:val="21"/>
    <w:qFormat/>
    <w:pPr>
      <w:spacing w:before="170"/>
    </w:pPr>
    <w:rPr>
      <w:sz w:val="48"/>
    </w:rPr>
  </w:style>
  <w:style w:type="paragraph" w:customStyle="1" w:styleId="43">
    <w:name w:val="Структура 4"/>
    <w:basedOn w:val="30"/>
    <w:qFormat/>
    <w:pPr>
      <w:spacing w:before="113"/>
    </w:pPr>
    <w:rPr>
      <w:sz w:val="40"/>
    </w:rPr>
  </w:style>
  <w:style w:type="paragraph" w:customStyle="1" w:styleId="5">
    <w:name w:val="Структура 5"/>
    <w:basedOn w:val="43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">
    <w:name w:val="Обычный~LT~Gliederung 1"/>
    <w:qFormat/>
    <w:pPr>
      <w:spacing w:before="283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Lohit Devanagari" w:eastAsia="DejaVu Sans" w:hAnsi="Lohit Devanagari" w:cs="Liberation Serif"/>
      <w:kern w:val="2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Lohit Devanagari" w:eastAsia="DejaVu Sans" w:hAnsi="Lohit Devanagari" w:cs="Liberation Serif"/>
      <w:kern w:val="2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TitleSlideLTGliederung1">
    <w:name w:val="Title Slide~LT~Gliederung 1"/>
    <w:qFormat/>
    <w:pPr>
      <w:spacing w:before="283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Lohit Devanagari" w:eastAsia="DejaVu Sans" w:hAnsi="Lohit Devanagari" w:cs="Liberation Serif"/>
      <w:kern w:val="2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DejaVu Sans" w:hAnsi="Lohit Devanagari" w:cs="Liberation Serif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DejaVu Sans" w:hAnsi="Lohit Devanagari" w:cs="Liberation Serif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DejaVu Sans" w:hAnsi="Liberation Serif" w:cs="Liberation Serif"/>
      <w:kern w:val="2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505B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A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">
    <w:name w:val="List Paragraph"/>
    <w:basedOn w:val="a"/>
    <w:uiPriority w:val="34"/>
    <w:qFormat/>
    <w:rsid w:val="003D4AE5"/>
    <w:pPr>
      <w:suppressAutoHyphens w:val="0"/>
      <w:spacing w:after="200" w:line="276" w:lineRule="auto"/>
      <w:ind w:left="720"/>
      <w:contextualSpacing/>
    </w:pPr>
  </w:style>
  <w:style w:type="paragraph" w:styleId="aff0">
    <w:name w:val="Balloon Text"/>
    <w:basedOn w:val="a"/>
    <w:link w:val="aff1"/>
    <w:uiPriority w:val="99"/>
    <w:semiHidden/>
    <w:unhideWhenUsed/>
    <w:rsid w:val="0055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52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3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Kinef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Лахов Юрий Александрович</dc:creator>
  <cp:lastModifiedBy>Береснев Олег Алексеевич</cp:lastModifiedBy>
  <cp:revision>13</cp:revision>
  <cp:lastPrinted>2023-03-20T11:18:00Z</cp:lastPrinted>
  <dcterms:created xsi:type="dcterms:W3CDTF">2023-11-28T07:08:00Z</dcterms:created>
  <dcterms:modified xsi:type="dcterms:W3CDTF">2023-11-28T14:02:00Z</dcterms:modified>
  <dc:language>ru-RU</dc:language>
</cp:coreProperties>
</file>